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05300" w14:textId="0F82D722" w:rsidR="00E95C74" w:rsidRPr="00573383" w:rsidRDefault="00AF2682" w:rsidP="00573383">
      <w:pPr>
        <w:autoSpaceDE w:val="0"/>
        <w:autoSpaceDN w:val="0"/>
        <w:adjustRightInd w:val="0"/>
        <w:spacing w:after="160"/>
        <w:jc w:val="right"/>
        <w:rPr>
          <w:rFonts w:ascii="Arial" w:hAnsi="Arial" w:cs="Arial"/>
          <w:color w:val="000000"/>
        </w:rPr>
      </w:pPr>
      <w:bookmarkStart w:id="0" w:name="_GoBack"/>
      <w:bookmarkEnd w:id="0"/>
      <w:r w:rsidRPr="00573383">
        <w:rPr>
          <w:rFonts w:ascii="Arial" w:hAnsi="Arial" w:cs="Arial"/>
          <w:color w:val="000000"/>
        </w:rPr>
        <w:t>20</w:t>
      </w:r>
      <w:r w:rsidRPr="00573383">
        <w:rPr>
          <w:rFonts w:ascii="Arial" w:hAnsi="Arial" w:cs="Arial"/>
          <w:color w:val="000000"/>
          <w:vertAlign w:val="superscript"/>
        </w:rPr>
        <w:t>th</w:t>
      </w:r>
      <w:r w:rsidRPr="00573383">
        <w:rPr>
          <w:rFonts w:ascii="Arial" w:hAnsi="Arial" w:cs="Arial"/>
          <w:color w:val="000000"/>
        </w:rPr>
        <w:t xml:space="preserve"> September 2024</w:t>
      </w:r>
    </w:p>
    <w:p w14:paraId="469F6924" w14:textId="77777777" w:rsidR="00AF2682" w:rsidRPr="00573383" w:rsidRDefault="00AF2682" w:rsidP="000E5544">
      <w:pPr>
        <w:autoSpaceDE w:val="0"/>
        <w:autoSpaceDN w:val="0"/>
        <w:adjustRightInd w:val="0"/>
        <w:spacing w:after="160"/>
        <w:rPr>
          <w:rFonts w:ascii="Arial" w:hAnsi="Arial" w:cs="Arial"/>
          <w:color w:val="000000"/>
        </w:rPr>
      </w:pPr>
    </w:p>
    <w:p w14:paraId="410D61C9" w14:textId="0B04593E"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Dear Parent/Carer,</w:t>
      </w:r>
    </w:p>
    <w:p w14:paraId="396D3350"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I am writing to you to invite you to stand for election as a parent governor/trustee or to nominate another parent to do so. We currently have one</w:t>
      </w:r>
      <w:r w:rsidRPr="00573383">
        <w:rPr>
          <w:rFonts w:ascii="Arial" w:hAnsi="Arial" w:cs="Arial"/>
          <w:i/>
          <w:iCs/>
          <w:color w:val="000000"/>
        </w:rPr>
        <w:t xml:space="preserve"> </w:t>
      </w:r>
      <w:r w:rsidRPr="00573383">
        <w:rPr>
          <w:rFonts w:ascii="Arial" w:hAnsi="Arial" w:cs="Arial"/>
          <w:color w:val="000000"/>
        </w:rPr>
        <w:t xml:space="preserve">vacancy and the term of office is 4 years. </w:t>
      </w:r>
    </w:p>
    <w:p w14:paraId="2D564EFE" w14:textId="77777777" w:rsidR="000E5544" w:rsidRPr="00573383" w:rsidRDefault="000E5544" w:rsidP="000E5544">
      <w:pPr>
        <w:autoSpaceDE w:val="0"/>
        <w:autoSpaceDN w:val="0"/>
        <w:adjustRightInd w:val="0"/>
        <w:spacing w:after="53"/>
        <w:rPr>
          <w:rFonts w:ascii="Arial" w:hAnsi="Arial" w:cs="Arial"/>
          <w:b/>
          <w:bCs/>
          <w:color w:val="042F68"/>
        </w:rPr>
      </w:pPr>
      <w:r w:rsidRPr="00573383">
        <w:rPr>
          <w:rFonts w:ascii="Arial" w:hAnsi="Arial" w:cs="Arial"/>
          <w:b/>
          <w:bCs/>
          <w:color w:val="042F68"/>
        </w:rPr>
        <w:t>The role of the governing board</w:t>
      </w:r>
    </w:p>
    <w:p w14:paraId="63213253"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Governing boards work together to:</w:t>
      </w:r>
    </w:p>
    <w:p w14:paraId="0B948202"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develop a vision and strategy for the school</w:t>
      </w:r>
    </w:p>
    <w:p w14:paraId="5B4C30C3"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oversee financial performance and make sure money is well spent</w:t>
      </w:r>
    </w:p>
    <w:p w14:paraId="14F77EDC"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 xml:space="preserve">hold the </w:t>
      </w:r>
      <w:proofErr w:type="spellStart"/>
      <w:r w:rsidRPr="00573383">
        <w:rPr>
          <w:rFonts w:ascii="Arial" w:hAnsi="Arial" w:cs="Arial"/>
          <w:color w:val="000000"/>
        </w:rPr>
        <w:t>headteacher</w:t>
      </w:r>
      <w:proofErr w:type="spellEnd"/>
      <w:r w:rsidRPr="00573383">
        <w:rPr>
          <w:rFonts w:ascii="Arial" w:hAnsi="Arial" w:cs="Arial"/>
          <w:color w:val="000000"/>
        </w:rPr>
        <w:t xml:space="preserve"> to account for the educational performance of the school</w:t>
      </w:r>
    </w:p>
    <w:p w14:paraId="75CA857A"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engage with pupils, staff, parents and the wider school community to understand their views</w:t>
      </w:r>
    </w:p>
    <w:p w14:paraId="23D1F4B0" w14:textId="77777777" w:rsidR="00791B17" w:rsidRPr="00573383" w:rsidRDefault="00791B17" w:rsidP="000E5544">
      <w:pPr>
        <w:autoSpaceDE w:val="0"/>
        <w:autoSpaceDN w:val="0"/>
        <w:adjustRightInd w:val="0"/>
        <w:spacing w:after="106"/>
        <w:ind w:left="476" w:hanging="476"/>
        <w:rPr>
          <w:rFonts w:ascii="Arial" w:hAnsi="Arial" w:cs="Arial"/>
          <w:color w:val="000000"/>
        </w:rPr>
      </w:pPr>
    </w:p>
    <w:p w14:paraId="78272721" w14:textId="56B11A5E" w:rsidR="00791B17" w:rsidRPr="00573383" w:rsidRDefault="006577AE" w:rsidP="00791B17">
      <w:pPr>
        <w:autoSpaceDE w:val="0"/>
        <w:autoSpaceDN w:val="0"/>
        <w:adjustRightInd w:val="0"/>
        <w:spacing w:after="106"/>
        <w:ind w:left="476" w:hanging="476"/>
        <w:jc w:val="center"/>
        <w:rPr>
          <w:rFonts w:ascii="Arial" w:hAnsi="Arial" w:cs="Arial"/>
          <w:b/>
          <w:bCs/>
          <w:color w:val="042E68"/>
        </w:rPr>
      </w:pPr>
      <w:r w:rsidRPr="00573383">
        <w:rPr>
          <w:rFonts w:ascii="Arial" w:hAnsi="Arial" w:cs="Arial"/>
          <w:b/>
          <w:bCs/>
          <w:color w:val="042E68"/>
        </w:rPr>
        <w:t xml:space="preserve">Please see the </w:t>
      </w:r>
      <w:r w:rsidR="00791B17" w:rsidRPr="00573383">
        <w:rPr>
          <w:rFonts w:ascii="Arial" w:hAnsi="Arial" w:cs="Arial"/>
          <w:b/>
          <w:bCs/>
          <w:color w:val="042E68"/>
        </w:rPr>
        <w:t>School Governors: A Guide for Parents</w:t>
      </w:r>
      <w:r w:rsidRPr="00573383">
        <w:rPr>
          <w:rFonts w:ascii="Arial" w:hAnsi="Arial" w:cs="Arial"/>
          <w:b/>
          <w:bCs/>
          <w:color w:val="042E68"/>
        </w:rPr>
        <w:t xml:space="preserve"> leaflet which provides more</w:t>
      </w:r>
    </w:p>
    <w:p w14:paraId="2E6F97EA" w14:textId="4B242C58" w:rsidR="006577AE" w:rsidRPr="00573383" w:rsidRDefault="006577AE" w:rsidP="00791B17">
      <w:pPr>
        <w:autoSpaceDE w:val="0"/>
        <w:autoSpaceDN w:val="0"/>
        <w:adjustRightInd w:val="0"/>
        <w:spacing w:after="106"/>
        <w:ind w:left="476" w:hanging="476"/>
        <w:jc w:val="center"/>
        <w:rPr>
          <w:rFonts w:ascii="Arial" w:hAnsi="Arial" w:cs="Arial"/>
          <w:b/>
          <w:bCs/>
          <w:color w:val="042E68"/>
        </w:rPr>
      </w:pPr>
      <w:proofErr w:type="gramStart"/>
      <w:r w:rsidRPr="00573383">
        <w:rPr>
          <w:rFonts w:ascii="Arial" w:hAnsi="Arial" w:cs="Arial"/>
          <w:b/>
          <w:bCs/>
          <w:color w:val="042E68"/>
        </w:rPr>
        <w:t>information</w:t>
      </w:r>
      <w:proofErr w:type="gramEnd"/>
      <w:r w:rsidRPr="00573383">
        <w:rPr>
          <w:rFonts w:ascii="Arial" w:hAnsi="Arial" w:cs="Arial"/>
          <w:b/>
          <w:bCs/>
          <w:color w:val="042E68"/>
        </w:rPr>
        <w:t xml:space="preserve"> about the role.</w:t>
      </w:r>
    </w:p>
    <w:p w14:paraId="3C4A9225" w14:textId="77777777" w:rsidR="00791B17" w:rsidRPr="00573383" w:rsidRDefault="00791B17" w:rsidP="00791B17">
      <w:pPr>
        <w:autoSpaceDE w:val="0"/>
        <w:autoSpaceDN w:val="0"/>
        <w:adjustRightInd w:val="0"/>
        <w:spacing w:after="106"/>
        <w:ind w:left="476" w:hanging="476"/>
        <w:jc w:val="center"/>
        <w:rPr>
          <w:rFonts w:ascii="Arial" w:hAnsi="Arial" w:cs="Arial"/>
          <w:b/>
          <w:bCs/>
          <w:color w:val="042E68"/>
        </w:rPr>
      </w:pPr>
    </w:p>
    <w:p w14:paraId="756F8510" w14:textId="77777777" w:rsidR="000E5544" w:rsidRPr="00573383" w:rsidRDefault="000E5544" w:rsidP="000E5544">
      <w:pPr>
        <w:autoSpaceDE w:val="0"/>
        <w:autoSpaceDN w:val="0"/>
        <w:adjustRightInd w:val="0"/>
        <w:spacing w:after="53"/>
        <w:rPr>
          <w:rFonts w:ascii="Arial" w:hAnsi="Arial" w:cs="Arial"/>
          <w:b/>
          <w:bCs/>
          <w:color w:val="042F68"/>
        </w:rPr>
      </w:pPr>
      <w:r w:rsidRPr="00573383">
        <w:rPr>
          <w:rFonts w:ascii="Arial" w:hAnsi="Arial" w:cs="Arial"/>
          <w:b/>
          <w:bCs/>
          <w:color w:val="042F68"/>
        </w:rPr>
        <w:t>Who can stand for election?</w:t>
      </w:r>
    </w:p>
    <w:p w14:paraId="5250BEA8" w14:textId="29F15C31"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 xml:space="preserve">To be able to volunteer, you need to be a parent, carer (or someone who has parental responsibility) for a child at </w:t>
      </w:r>
      <w:proofErr w:type="spellStart"/>
      <w:r w:rsidRPr="00573383">
        <w:rPr>
          <w:rFonts w:ascii="Arial" w:hAnsi="Arial" w:cs="Arial"/>
          <w:color w:val="000000"/>
        </w:rPr>
        <w:t>Mossley</w:t>
      </w:r>
      <w:proofErr w:type="spellEnd"/>
      <w:r w:rsidRPr="00573383">
        <w:rPr>
          <w:rFonts w:ascii="Arial" w:hAnsi="Arial" w:cs="Arial"/>
          <w:color w:val="000000"/>
        </w:rPr>
        <w:t xml:space="preserve"> CE Primary School. You do not need any specific qualifications. The enclosed </w:t>
      </w:r>
      <w:proofErr w:type="spellStart"/>
      <w:r w:rsidR="006577AE" w:rsidRPr="00573383">
        <w:rPr>
          <w:rFonts w:ascii="Arial" w:hAnsi="Arial" w:cs="Arial"/>
          <w:color w:val="000000"/>
        </w:rPr>
        <w:t>Eligibity</w:t>
      </w:r>
      <w:proofErr w:type="spellEnd"/>
      <w:r w:rsidR="00E95C74" w:rsidRPr="00573383">
        <w:rPr>
          <w:rFonts w:ascii="Arial" w:hAnsi="Arial" w:cs="Arial"/>
          <w:color w:val="000000"/>
        </w:rPr>
        <w:t xml:space="preserve"> &amp; Disqualification</w:t>
      </w:r>
      <w:r w:rsidR="006577AE" w:rsidRPr="00573383">
        <w:rPr>
          <w:rFonts w:ascii="Arial" w:hAnsi="Arial" w:cs="Arial"/>
          <w:color w:val="000000"/>
        </w:rPr>
        <w:t xml:space="preserve"> Summary</w:t>
      </w:r>
      <w:r w:rsidRPr="00573383">
        <w:rPr>
          <w:rFonts w:ascii="Arial" w:hAnsi="Arial" w:cs="Arial"/>
          <w:color w:val="000000"/>
        </w:rPr>
        <w:t xml:space="preserve"> </w:t>
      </w:r>
      <w:r w:rsidR="006577AE" w:rsidRPr="00573383">
        <w:rPr>
          <w:rFonts w:ascii="Arial" w:hAnsi="Arial" w:cs="Arial"/>
          <w:color w:val="000000"/>
        </w:rPr>
        <w:t>outlines</w:t>
      </w:r>
      <w:r w:rsidRPr="00573383">
        <w:rPr>
          <w:rFonts w:ascii="Arial" w:hAnsi="Arial" w:cs="Arial"/>
          <w:color w:val="000000"/>
        </w:rPr>
        <w:t xml:space="preserve"> the circumstances under which someone cannot serve as a parent governor/trustee.</w:t>
      </w:r>
    </w:p>
    <w:p w14:paraId="7EAF1901"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To fulfil the role, you will need to:</w:t>
      </w:r>
    </w:p>
    <w:p w14:paraId="1E5F43BC" w14:textId="12F4F589"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attend regular meetings (</w:t>
      </w:r>
      <w:proofErr w:type="spellStart"/>
      <w:r w:rsidR="006577AE" w:rsidRPr="00573383">
        <w:rPr>
          <w:rFonts w:ascii="Arial" w:hAnsi="Arial" w:cs="Arial"/>
          <w:color w:val="000000"/>
        </w:rPr>
        <w:t>approx</w:t>
      </w:r>
      <w:proofErr w:type="spellEnd"/>
      <w:r w:rsidRPr="00573383">
        <w:rPr>
          <w:rFonts w:ascii="Arial" w:hAnsi="Arial" w:cs="Arial"/>
          <w:color w:val="000000"/>
        </w:rPr>
        <w:t xml:space="preserve"> 10 each year)</w:t>
      </w:r>
    </w:p>
    <w:p w14:paraId="47B64D40"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visit the school occasionally</w:t>
      </w:r>
    </w:p>
    <w:p w14:paraId="37BE74CE"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read documentation in readiness for meetings</w:t>
      </w:r>
    </w:p>
    <w:p w14:paraId="2093D389" w14:textId="77777777" w:rsidR="000E5544" w:rsidRPr="00573383" w:rsidRDefault="000E5544" w:rsidP="000E5544">
      <w:pPr>
        <w:autoSpaceDE w:val="0"/>
        <w:autoSpaceDN w:val="0"/>
        <w:adjustRightInd w:val="0"/>
        <w:spacing w:after="106"/>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take part in induction training and ongoing development (which will be provided for you)</w:t>
      </w:r>
    </w:p>
    <w:p w14:paraId="4CD20E82" w14:textId="77777777" w:rsidR="00E95C74" w:rsidRPr="00573383" w:rsidRDefault="00E95C74" w:rsidP="000E5544">
      <w:pPr>
        <w:autoSpaceDE w:val="0"/>
        <w:autoSpaceDN w:val="0"/>
        <w:adjustRightInd w:val="0"/>
        <w:spacing w:after="160"/>
        <w:rPr>
          <w:rFonts w:ascii="Arial" w:hAnsi="Arial" w:cs="Arial"/>
          <w:color w:val="000000"/>
        </w:rPr>
      </w:pPr>
    </w:p>
    <w:p w14:paraId="5459905E" w14:textId="77777777" w:rsidR="00E95C74" w:rsidRPr="00573383" w:rsidRDefault="00E95C74" w:rsidP="000E5544">
      <w:pPr>
        <w:autoSpaceDE w:val="0"/>
        <w:autoSpaceDN w:val="0"/>
        <w:adjustRightInd w:val="0"/>
        <w:spacing w:after="160"/>
        <w:rPr>
          <w:rFonts w:ascii="Arial" w:hAnsi="Arial" w:cs="Arial"/>
          <w:color w:val="000000"/>
        </w:rPr>
      </w:pPr>
    </w:p>
    <w:p w14:paraId="6226FA4C" w14:textId="04B5FA8C"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lastRenderedPageBreak/>
        <w:t>Every governing board needs a balance and diversity of knowledge, skills and experience. The governing board would welcome applications from:</w:t>
      </w:r>
    </w:p>
    <w:p w14:paraId="0C5D130C" w14:textId="77777777" w:rsidR="000E5544" w:rsidRPr="00573383" w:rsidRDefault="000E5544" w:rsidP="000E5544">
      <w:pPr>
        <w:numPr>
          <w:ilvl w:val="0"/>
          <w:numId w:val="1"/>
        </w:numPr>
        <w:tabs>
          <w:tab w:val="left" w:pos="20"/>
          <w:tab w:val="left" w:pos="320"/>
        </w:tabs>
        <w:autoSpaceDE w:val="0"/>
        <w:autoSpaceDN w:val="0"/>
        <w:adjustRightInd w:val="0"/>
        <w:spacing w:after="160"/>
        <w:ind w:left="320" w:hanging="320"/>
        <w:rPr>
          <w:rFonts w:ascii="Arial" w:hAnsi="Arial" w:cs="Arial"/>
          <w:color w:val="000000"/>
        </w:rPr>
      </w:pPr>
      <w:r w:rsidRPr="00573383">
        <w:rPr>
          <w:rFonts w:ascii="Arial" w:hAnsi="Arial" w:cs="Arial"/>
          <w:color w:val="000000"/>
        </w:rPr>
        <w:t>those with a legal background</w:t>
      </w:r>
    </w:p>
    <w:p w14:paraId="69B07A3D" w14:textId="77777777" w:rsidR="000E5544" w:rsidRPr="00573383" w:rsidRDefault="000E5544" w:rsidP="000E5544">
      <w:pPr>
        <w:numPr>
          <w:ilvl w:val="0"/>
          <w:numId w:val="1"/>
        </w:numPr>
        <w:tabs>
          <w:tab w:val="left" w:pos="20"/>
          <w:tab w:val="left" w:pos="320"/>
        </w:tabs>
        <w:autoSpaceDE w:val="0"/>
        <w:autoSpaceDN w:val="0"/>
        <w:adjustRightInd w:val="0"/>
        <w:spacing w:after="106"/>
        <w:ind w:left="796" w:hanging="796"/>
        <w:rPr>
          <w:rFonts w:ascii="Arial" w:hAnsi="Arial" w:cs="Arial"/>
          <w:color w:val="000000"/>
        </w:rPr>
      </w:pPr>
      <w:r w:rsidRPr="00573383">
        <w:rPr>
          <w:rFonts w:ascii="Arial" w:hAnsi="Arial" w:cs="Arial"/>
          <w:color w:val="000000"/>
        </w:rPr>
        <w:t>those with a HR background</w:t>
      </w:r>
    </w:p>
    <w:p w14:paraId="324E6FEB" w14:textId="77777777" w:rsidR="000E5544" w:rsidRPr="00573383" w:rsidRDefault="000E5544" w:rsidP="000E5544">
      <w:pPr>
        <w:numPr>
          <w:ilvl w:val="0"/>
          <w:numId w:val="1"/>
        </w:numPr>
        <w:tabs>
          <w:tab w:val="left" w:pos="20"/>
          <w:tab w:val="left" w:pos="320"/>
        </w:tabs>
        <w:autoSpaceDE w:val="0"/>
        <w:autoSpaceDN w:val="0"/>
        <w:adjustRightInd w:val="0"/>
        <w:spacing w:after="106"/>
        <w:ind w:left="796" w:hanging="796"/>
        <w:rPr>
          <w:rFonts w:ascii="Arial" w:hAnsi="Arial" w:cs="Arial"/>
          <w:color w:val="000000"/>
        </w:rPr>
      </w:pPr>
      <w:r w:rsidRPr="00573383">
        <w:rPr>
          <w:rFonts w:ascii="Arial" w:hAnsi="Arial" w:cs="Arial"/>
          <w:color w:val="000000"/>
        </w:rPr>
        <w:t>those with an accountancy background</w:t>
      </w:r>
    </w:p>
    <w:p w14:paraId="6B98C920" w14:textId="77777777" w:rsidR="006577AE" w:rsidRPr="00573383" w:rsidRDefault="006577AE" w:rsidP="000E5544">
      <w:pPr>
        <w:autoSpaceDE w:val="0"/>
        <w:autoSpaceDN w:val="0"/>
        <w:adjustRightInd w:val="0"/>
        <w:spacing w:after="53"/>
        <w:rPr>
          <w:rFonts w:ascii="Arial" w:hAnsi="Arial" w:cs="Arial"/>
          <w:b/>
          <w:bCs/>
          <w:color w:val="042F68"/>
        </w:rPr>
      </w:pPr>
    </w:p>
    <w:p w14:paraId="06286A95" w14:textId="5A7C3F64" w:rsidR="000E5544" w:rsidRPr="00573383" w:rsidRDefault="000E5544" w:rsidP="000E5544">
      <w:pPr>
        <w:autoSpaceDE w:val="0"/>
        <w:autoSpaceDN w:val="0"/>
        <w:adjustRightInd w:val="0"/>
        <w:spacing w:after="53"/>
        <w:rPr>
          <w:rFonts w:ascii="Arial" w:hAnsi="Arial" w:cs="Arial"/>
          <w:b/>
          <w:bCs/>
          <w:color w:val="042F68"/>
        </w:rPr>
      </w:pPr>
      <w:r w:rsidRPr="00573383">
        <w:rPr>
          <w:rFonts w:ascii="Arial" w:hAnsi="Arial" w:cs="Arial"/>
          <w:b/>
          <w:bCs/>
          <w:color w:val="042F68"/>
        </w:rPr>
        <w:t>How to apply</w:t>
      </w:r>
    </w:p>
    <w:p w14:paraId="7366248E" w14:textId="77777777" w:rsidR="00AF2682"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 xml:space="preserve">If you would like to apply, please complete the </w:t>
      </w:r>
      <w:r w:rsidR="00791B17" w:rsidRPr="00573383">
        <w:rPr>
          <w:rFonts w:ascii="Arial" w:hAnsi="Arial" w:cs="Arial"/>
          <w:color w:val="000000"/>
        </w:rPr>
        <w:t>attached</w:t>
      </w:r>
      <w:r w:rsidRPr="00573383">
        <w:rPr>
          <w:rFonts w:ascii="Arial" w:hAnsi="Arial" w:cs="Arial"/>
          <w:color w:val="000000"/>
        </w:rPr>
        <w:t xml:space="preserve"> nomination form and return it to </w:t>
      </w:r>
      <w:hyperlink r:id="rId8" w:history="1">
        <w:r w:rsidR="00AF2682" w:rsidRPr="00573383">
          <w:rPr>
            <w:rStyle w:val="Hyperlink"/>
            <w:rFonts w:ascii="Arial" w:hAnsi="Arial" w:cs="Arial"/>
          </w:rPr>
          <w:t>head@mossleyce.cheshire.sch.uk</w:t>
        </w:r>
      </w:hyperlink>
      <w:r w:rsidR="00AF2682" w:rsidRPr="00573383">
        <w:rPr>
          <w:rFonts w:ascii="Arial" w:hAnsi="Arial" w:cs="Arial"/>
          <w:color w:val="000000"/>
        </w:rPr>
        <w:t xml:space="preserve">. </w:t>
      </w:r>
      <w:r w:rsidR="006B391C" w:rsidRPr="00573383">
        <w:rPr>
          <w:rFonts w:ascii="Arial" w:hAnsi="Arial" w:cs="Arial"/>
          <w:color w:val="000000"/>
        </w:rPr>
        <w:t xml:space="preserve">Should you </w:t>
      </w:r>
      <w:r w:rsidR="00AF2682" w:rsidRPr="00573383">
        <w:rPr>
          <w:rFonts w:ascii="Arial" w:hAnsi="Arial" w:cs="Arial"/>
          <w:color w:val="000000"/>
        </w:rPr>
        <w:t xml:space="preserve">require a printed copy of the nomination form, these will be available to collect from the school office. </w:t>
      </w:r>
      <w:r w:rsidR="006B391C" w:rsidRPr="00573383">
        <w:rPr>
          <w:rFonts w:ascii="Arial" w:hAnsi="Arial" w:cs="Arial"/>
          <w:color w:val="000000"/>
        </w:rPr>
        <w:t xml:space="preserve">Paper nominations should be returned </w:t>
      </w:r>
      <w:r w:rsidR="00AF2682" w:rsidRPr="00573383">
        <w:rPr>
          <w:rFonts w:ascii="Arial" w:hAnsi="Arial" w:cs="Arial"/>
          <w:color w:val="000000"/>
        </w:rPr>
        <w:t xml:space="preserve">to the school office </w:t>
      </w:r>
      <w:r w:rsidR="006B391C" w:rsidRPr="00573383">
        <w:rPr>
          <w:rFonts w:ascii="Arial" w:hAnsi="Arial" w:cs="Arial"/>
          <w:color w:val="000000"/>
        </w:rPr>
        <w:t xml:space="preserve">in a sealed envelope. </w:t>
      </w:r>
      <w:r w:rsidRPr="00573383">
        <w:rPr>
          <w:rFonts w:ascii="Arial" w:hAnsi="Arial" w:cs="Arial"/>
          <w:color w:val="000000"/>
        </w:rPr>
        <w:t xml:space="preserve"> </w:t>
      </w:r>
    </w:p>
    <w:p w14:paraId="039C75DC" w14:textId="2210A3BC" w:rsidR="006B391C" w:rsidRPr="00573383" w:rsidRDefault="00AF2682" w:rsidP="000E5544">
      <w:pPr>
        <w:autoSpaceDE w:val="0"/>
        <w:autoSpaceDN w:val="0"/>
        <w:adjustRightInd w:val="0"/>
        <w:spacing w:after="160"/>
        <w:rPr>
          <w:rFonts w:ascii="Arial" w:hAnsi="Arial" w:cs="Arial"/>
          <w:b/>
          <w:bCs/>
          <w:color w:val="000000"/>
          <w:u w:val="single"/>
        </w:rPr>
      </w:pPr>
      <w:r w:rsidRPr="00573383">
        <w:rPr>
          <w:rFonts w:ascii="Arial" w:hAnsi="Arial" w:cs="Arial"/>
          <w:b/>
          <w:bCs/>
          <w:color w:val="000000"/>
          <w:u w:val="single"/>
        </w:rPr>
        <w:t>The closing date for nominations is 4</w:t>
      </w:r>
      <w:r w:rsidRPr="00573383">
        <w:rPr>
          <w:rFonts w:ascii="Arial" w:hAnsi="Arial" w:cs="Arial"/>
          <w:b/>
          <w:bCs/>
          <w:color w:val="000000"/>
          <w:u w:val="single"/>
          <w:vertAlign w:val="superscript"/>
        </w:rPr>
        <w:t>th</w:t>
      </w:r>
      <w:r w:rsidRPr="00573383">
        <w:rPr>
          <w:rFonts w:ascii="Arial" w:hAnsi="Arial" w:cs="Arial"/>
          <w:b/>
          <w:bCs/>
          <w:color w:val="000000"/>
          <w:u w:val="single"/>
        </w:rPr>
        <w:t xml:space="preserve"> October 2024. </w:t>
      </w:r>
    </w:p>
    <w:p w14:paraId="578D924C" w14:textId="7D6AC1DF"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If you are putting someone else forward for nomination, please make sure they are happy for you to do so.</w:t>
      </w:r>
    </w:p>
    <w:p w14:paraId="6D3241FA"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If there are more nominations than vacancies, we will conduct a secret ballot. If that is necessary, voting papers and instructions will be sent to all parents and carers.</w:t>
      </w:r>
    </w:p>
    <w:p w14:paraId="3C1A01E4" w14:textId="5226E883" w:rsidR="000E5544" w:rsidRPr="00573383" w:rsidRDefault="000E5544" w:rsidP="000E5544">
      <w:pPr>
        <w:autoSpaceDE w:val="0"/>
        <w:autoSpaceDN w:val="0"/>
        <w:adjustRightInd w:val="0"/>
        <w:spacing w:after="480"/>
        <w:rPr>
          <w:rFonts w:ascii="Arial" w:hAnsi="Arial" w:cs="Arial"/>
          <w:color w:val="000000"/>
        </w:rPr>
      </w:pPr>
      <w:r w:rsidRPr="00573383">
        <w:rPr>
          <w:rFonts w:ascii="Arial" w:hAnsi="Arial" w:cs="Arial"/>
          <w:color w:val="000000"/>
        </w:rPr>
        <w:t>Yours faithfully,</w:t>
      </w:r>
    </w:p>
    <w:p w14:paraId="185997A5" w14:textId="075138F7" w:rsidR="00AF2682" w:rsidRPr="00573383" w:rsidRDefault="00573383" w:rsidP="000E5544">
      <w:pPr>
        <w:autoSpaceDE w:val="0"/>
        <w:autoSpaceDN w:val="0"/>
        <w:adjustRightInd w:val="0"/>
        <w:spacing w:after="480"/>
        <w:rPr>
          <w:rFonts w:ascii="Arial" w:hAnsi="Arial" w:cs="Arial"/>
          <w:color w:val="000000"/>
        </w:rPr>
      </w:pPr>
      <w:r w:rsidRPr="00573383">
        <w:rPr>
          <w:rFonts w:ascii="Arial" w:hAnsi="Arial" w:cs="Arial"/>
          <w:noProof/>
          <w:color w:val="000000"/>
          <w:lang w:eastAsia="en-GB"/>
        </w:rPr>
        <w:drawing>
          <wp:inline distT="0" distB="0" distL="0" distR="0" wp14:anchorId="5202FD86" wp14:editId="6076FB7C">
            <wp:extent cx="1181100" cy="6627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 signature.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202839" cy="674975"/>
                    </a:xfrm>
                    <a:prstGeom prst="rect">
                      <a:avLst/>
                    </a:prstGeom>
                  </pic:spPr>
                </pic:pic>
              </a:graphicData>
            </a:graphic>
          </wp:inline>
        </w:drawing>
      </w:r>
    </w:p>
    <w:p w14:paraId="4CC75B39"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Returning Officer.</w:t>
      </w:r>
    </w:p>
    <w:p w14:paraId="4597BF2F" w14:textId="77777777" w:rsidR="000E5544" w:rsidRPr="00573383" w:rsidRDefault="000E5544" w:rsidP="000E5544">
      <w:pPr>
        <w:autoSpaceDE w:val="0"/>
        <w:autoSpaceDN w:val="0"/>
        <w:adjustRightInd w:val="0"/>
        <w:spacing w:after="53"/>
        <w:rPr>
          <w:rFonts w:ascii="Arial" w:hAnsi="Arial" w:cs="Arial"/>
          <w:b/>
          <w:bCs/>
          <w:color w:val="042F68"/>
        </w:rPr>
      </w:pPr>
    </w:p>
    <w:p w14:paraId="71D5FD2F" w14:textId="77777777" w:rsidR="00E95C74" w:rsidRPr="00573383" w:rsidRDefault="00E95C74" w:rsidP="000E5544">
      <w:pPr>
        <w:autoSpaceDE w:val="0"/>
        <w:autoSpaceDN w:val="0"/>
        <w:adjustRightInd w:val="0"/>
        <w:spacing w:after="53"/>
        <w:rPr>
          <w:rFonts w:ascii="Arial" w:hAnsi="Arial" w:cs="Arial"/>
          <w:b/>
          <w:bCs/>
          <w:color w:val="042E68"/>
          <w:u w:val="single"/>
        </w:rPr>
      </w:pPr>
      <w:proofErr w:type="spellStart"/>
      <w:r w:rsidRPr="00573383">
        <w:rPr>
          <w:rFonts w:ascii="Arial" w:hAnsi="Arial" w:cs="Arial"/>
          <w:b/>
          <w:bCs/>
          <w:color w:val="042E68"/>
          <w:u w:val="single"/>
        </w:rPr>
        <w:t>Eligibity</w:t>
      </w:r>
      <w:proofErr w:type="spellEnd"/>
      <w:r w:rsidRPr="00573383">
        <w:rPr>
          <w:rFonts w:ascii="Arial" w:hAnsi="Arial" w:cs="Arial"/>
          <w:b/>
          <w:bCs/>
          <w:color w:val="042E68"/>
          <w:u w:val="single"/>
        </w:rPr>
        <w:t xml:space="preserve"> &amp; Disqualification Summary </w:t>
      </w:r>
    </w:p>
    <w:p w14:paraId="19A1C01C" w14:textId="77777777" w:rsidR="00E95C74" w:rsidRPr="00573383" w:rsidRDefault="00E95C74" w:rsidP="000E5544">
      <w:pPr>
        <w:autoSpaceDE w:val="0"/>
        <w:autoSpaceDN w:val="0"/>
        <w:adjustRightInd w:val="0"/>
        <w:spacing w:after="53"/>
        <w:rPr>
          <w:rFonts w:ascii="Arial" w:hAnsi="Arial" w:cs="Arial"/>
          <w:b/>
          <w:bCs/>
          <w:color w:val="042F68"/>
        </w:rPr>
      </w:pPr>
    </w:p>
    <w:p w14:paraId="170379EB" w14:textId="0BC82E38" w:rsidR="000E5544" w:rsidRPr="00573383" w:rsidRDefault="00E95C74" w:rsidP="000E5544">
      <w:pPr>
        <w:autoSpaceDE w:val="0"/>
        <w:autoSpaceDN w:val="0"/>
        <w:adjustRightInd w:val="0"/>
        <w:spacing w:after="53"/>
        <w:rPr>
          <w:rFonts w:ascii="Arial" w:hAnsi="Arial" w:cs="Arial"/>
          <w:b/>
          <w:bCs/>
          <w:color w:val="042F68"/>
        </w:rPr>
      </w:pPr>
      <w:r w:rsidRPr="00573383">
        <w:rPr>
          <w:rFonts w:ascii="Arial" w:hAnsi="Arial" w:cs="Arial"/>
          <w:b/>
          <w:bCs/>
          <w:color w:val="042F68"/>
        </w:rPr>
        <w:t>T</w:t>
      </w:r>
      <w:r w:rsidR="000E5544" w:rsidRPr="00573383">
        <w:rPr>
          <w:rFonts w:ascii="Arial" w:hAnsi="Arial" w:cs="Arial"/>
          <w:b/>
          <w:bCs/>
          <w:color w:val="042F68"/>
        </w:rPr>
        <w:t>o serve as a trustee/local governor:</w:t>
      </w:r>
    </w:p>
    <w:p w14:paraId="7B68E889" w14:textId="77777777" w:rsidR="000E5544" w:rsidRPr="00573383" w:rsidRDefault="000E5544" w:rsidP="000E5544">
      <w:pPr>
        <w:autoSpaceDE w:val="0"/>
        <w:autoSpaceDN w:val="0"/>
        <w:adjustRightInd w:val="0"/>
        <w:spacing w:after="53"/>
        <w:rPr>
          <w:rFonts w:ascii="Arial" w:hAnsi="Arial" w:cs="Arial"/>
          <w:b/>
          <w:bCs/>
          <w:color w:val="042F68"/>
        </w:rPr>
      </w:pPr>
    </w:p>
    <w:p w14:paraId="02ADCA82"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A person must be aged 18 or over at the date of their election or appointment.</w:t>
      </w:r>
    </w:p>
    <w:p w14:paraId="0CAE2BC1" w14:textId="523E20C7" w:rsidR="006577AE" w:rsidRPr="00573383" w:rsidRDefault="006577AE" w:rsidP="000E5544">
      <w:pPr>
        <w:autoSpaceDE w:val="0"/>
        <w:autoSpaceDN w:val="0"/>
        <w:adjustRightInd w:val="0"/>
        <w:spacing w:after="160"/>
        <w:rPr>
          <w:rFonts w:ascii="Arial" w:hAnsi="Arial" w:cs="Arial"/>
          <w:color w:val="000000"/>
        </w:rPr>
      </w:pPr>
      <w:r w:rsidRPr="00573383">
        <w:rPr>
          <w:rFonts w:ascii="Arial" w:hAnsi="Arial" w:cs="Arial"/>
          <w:color w:val="000000"/>
        </w:rPr>
        <w:t>All nominees for the position of parent governor must be a parent or someone with parental responsibility for a child currently enrolled at our school.</w:t>
      </w:r>
    </w:p>
    <w:p w14:paraId="603E7E91" w14:textId="77777777" w:rsidR="000E5544" w:rsidRPr="00573383" w:rsidRDefault="000E5544" w:rsidP="000E5544">
      <w:pPr>
        <w:autoSpaceDE w:val="0"/>
        <w:autoSpaceDN w:val="0"/>
        <w:adjustRightInd w:val="0"/>
        <w:spacing w:after="160"/>
        <w:rPr>
          <w:rFonts w:ascii="Arial" w:hAnsi="Arial" w:cs="Arial"/>
          <w:color w:val="000000"/>
        </w:rPr>
      </w:pPr>
      <w:r w:rsidRPr="00573383">
        <w:rPr>
          <w:rFonts w:ascii="Arial" w:hAnsi="Arial" w:cs="Arial"/>
          <w:color w:val="000000"/>
        </w:rPr>
        <w:t>A trustee/governor shall be disqualified from holding office or continuing to hold office if they:</w:t>
      </w:r>
    </w:p>
    <w:p w14:paraId="588A7A5C"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 xml:space="preserve">become incapable by reason of illness or injury of managing or administering their own </w:t>
      </w:r>
      <w:proofErr w:type="gramStart"/>
      <w:r w:rsidRPr="00573383">
        <w:rPr>
          <w:rFonts w:ascii="Arial" w:hAnsi="Arial" w:cs="Arial"/>
          <w:color w:val="000000"/>
        </w:rPr>
        <w:t>affairs</w:t>
      </w:r>
      <w:proofErr w:type="gramEnd"/>
      <w:r w:rsidRPr="00573383">
        <w:rPr>
          <w:rFonts w:ascii="Arial" w:hAnsi="Arial" w:cs="Arial"/>
          <w:color w:val="000000"/>
        </w:rPr>
        <w:t>;</w:t>
      </w:r>
    </w:p>
    <w:p w14:paraId="53850BAA"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are absent without the permission of the trustees from all meetings held within a period of six months, and the trustees resolve that their office be vacated;</w:t>
      </w:r>
    </w:p>
    <w:p w14:paraId="321D5658"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have been declared bankrupt and/or their estate has been seized from their possession for the benefit of their creditors and the declaration or seizure has not been discharged, annulled or reduced; or</w:t>
      </w:r>
    </w:p>
    <w:p w14:paraId="2A8642CA"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are the subject of a bankruptcy restrictions order or an interim order;</w:t>
      </w:r>
    </w:p>
    <w:p w14:paraId="7BBD0A88"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are subject to a disqualification order or a disqualification undertaking under the Company Directors Disqualification Act 1986; or</w:t>
      </w:r>
    </w:p>
    <w:p w14:paraId="1E4A0ABB"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lastRenderedPageBreak/>
        <w:t xml:space="preserve">·       </w:t>
      </w:r>
      <w:r w:rsidRPr="00573383">
        <w:rPr>
          <w:rFonts w:ascii="Arial" w:hAnsi="Arial" w:cs="Arial"/>
          <w:color w:val="000000"/>
        </w:rPr>
        <w:t>are subject to an order made under section 429(2</w:t>
      </w:r>
      <w:proofErr w:type="gramStart"/>
      <w:r w:rsidRPr="00573383">
        <w:rPr>
          <w:rFonts w:ascii="Arial" w:hAnsi="Arial" w:cs="Arial"/>
          <w:color w:val="000000"/>
        </w:rPr>
        <w:t>)(</w:t>
      </w:r>
      <w:proofErr w:type="gramEnd"/>
      <w:r w:rsidRPr="00573383">
        <w:rPr>
          <w:rFonts w:ascii="Arial" w:hAnsi="Arial" w:cs="Arial"/>
          <w:color w:val="000000"/>
        </w:rPr>
        <w:t>b) of the Insolvency Act 1986 (failure to pay under county court administration order);</w:t>
      </w:r>
    </w:p>
    <w:p w14:paraId="198A5D0F"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cease to be a trustee by virtue of any provision in the Companies Act 2006;</w:t>
      </w:r>
    </w:p>
    <w:p w14:paraId="6C20D9F8"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are disqualified from acting as a trustee by virtue of section 178 of the Charities Act 2011 (or any statutory re-enactment or modification of that provision); or</w:t>
      </w:r>
    </w:p>
    <w:p w14:paraId="4356F0E9"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are otherwise found to be unsuitable by the Secretary of State;</w:t>
      </w:r>
    </w:p>
    <w:p w14:paraId="7964F12F"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they, by their conduct, contributed to or facilitated;</w:t>
      </w:r>
    </w:p>
    <w:p w14:paraId="30859069" w14:textId="77777777" w:rsidR="000E5544"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have,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6375A8BC" w14:textId="1D1B9ADB" w:rsidR="00D74CD7" w:rsidRPr="00573383" w:rsidRDefault="000E5544" w:rsidP="000E5544">
      <w:pPr>
        <w:autoSpaceDE w:val="0"/>
        <w:autoSpaceDN w:val="0"/>
        <w:adjustRightInd w:val="0"/>
        <w:spacing w:after="213"/>
        <w:ind w:left="476" w:hanging="476"/>
        <w:rPr>
          <w:rFonts w:ascii="Arial" w:hAnsi="Arial" w:cs="Arial"/>
          <w:color w:val="000000"/>
        </w:rPr>
      </w:pPr>
      <w:r w:rsidRPr="00573383">
        <w:rPr>
          <w:rFonts w:ascii="Arial" w:hAnsi="Arial" w:cs="Arial"/>
          <w:color w:val="38C9AD"/>
        </w:rPr>
        <w:t xml:space="preserve">·       </w:t>
      </w:r>
      <w:r w:rsidRPr="00573383">
        <w:rPr>
          <w:rFonts w:ascii="Arial" w:hAnsi="Arial" w:cs="Arial"/>
          <w:color w:val="000000"/>
        </w:rPr>
        <w:t>have not provided to the chair of trustees a criminal records certificate at an enhanced disclosure level under section 113B of the Police Act 1997.</w:t>
      </w:r>
    </w:p>
    <w:p w14:paraId="2CAEED49" w14:textId="77777777" w:rsidR="00791B17" w:rsidRDefault="00791B17" w:rsidP="000E5544">
      <w:pPr>
        <w:autoSpaceDE w:val="0"/>
        <w:autoSpaceDN w:val="0"/>
        <w:adjustRightInd w:val="0"/>
        <w:spacing w:after="213"/>
        <w:ind w:left="476" w:hanging="476"/>
        <w:rPr>
          <w:rFonts w:ascii="Avenir Book" w:hAnsi="Avenir Book" w:cs="Avenir Book"/>
          <w:color w:val="000000"/>
          <w:sz w:val="23"/>
          <w:szCs w:val="23"/>
        </w:rPr>
      </w:pPr>
    </w:p>
    <w:p w14:paraId="6CDC41D7" w14:textId="77777777" w:rsidR="00E95C74" w:rsidRDefault="00E95C74" w:rsidP="000E5544">
      <w:pPr>
        <w:autoSpaceDE w:val="0"/>
        <w:autoSpaceDN w:val="0"/>
        <w:adjustRightInd w:val="0"/>
        <w:spacing w:after="213"/>
        <w:ind w:left="476" w:hanging="476"/>
        <w:rPr>
          <w:rFonts w:ascii="Avenir Book" w:hAnsi="Avenir Book" w:cs="Avenir Book"/>
          <w:color w:val="000000"/>
          <w:sz w:val="23"/>
          <w:szCs w:val="23"/>
        </w:rPr>
      </w:pPr>
    </w:p>
    <w:p w14:paraId="34A00EE6" w14:textId="77777777" w:rsidR="00573383" w:rsidRDefault="00573383" w:rsidP="00791B17">
      <w:pPr>
        <w:pStyle w:val="Heading2"/>
        <w:pBdr>
          <w:bottom w:val="single" w:sz="4" w:space="1" w:color="auto"/>
        </w:pBdr>
        <w:spacing w:after="160"/>
        <w:rPr>
          <w:rFonts w:ascii="Avenir Book" w:hAnsi="Avenir Book"/>
          <w:b/>
          <w:bCs/>
          <w:color w:val="042E68"/>
          <w:lang w:val="en-GB"/>
        </w:rPr>
      </w:pPr>
      <w:bookmarkStart w:id="1" w:name="_Toc94101361"/>
    </w:p>
    <w:p w14:paraId="513CC86D"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38F10ED4"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676209C4"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0E33A863"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1D1A8253"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0375A752"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47336DCA"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06707112"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628BC86A"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30477B07" w14:textId="77777777" w:rsidR="00573383" w:rsidRDefault="00573383" w:rsidP="00791B17">
      <w:pPr>
        <w:pStyle w:val="Heading2"/>
        <w:pBdr>
          <w:bottom w:val="single" w:sz="4" w:space="1" w:color="auto"/>
        </w:pBdr>
        <w:spacing w:after="160"/>
        <w:rPr>
          <w:rFonts w:ascii="Avenir Book" w:hAnsi="Avenir Book"/>
          <w:b/>
          <w:bCs/>
          <w:color w:val="042E68"/>
          <w:lang w:val="en-GB"/>
        </w:rPr>
      </w:pPr>
    </w:p>
    <w:p w14:paraId="690B6355" w14:textId="31F445A3" w:rsidR="00573383" w:rsidRDefault="00573383" w:rsidP="00573383">
      <w:pPr>
        <w:pStyle w:val="Heading2"/>
        <w:pBdr>
          <w:bottom w:val="single" w:sz="4" w:space="1" w:color="auto"/>
        </w:pBdr>
        <w:spacing w:after="160"/>
        <w:ind w:left="0" w:firstLine="0"/>
        <w:rPr>
          <w:rFonts w:ascii="Avenir Book" w:hAnsi="Avenir Book"/>
          <w:b/>
          <w:bCs/>
          <w:color w:val="042E68"/>
          <w:lang w:val="en-GB"/>
        </w:rPr>
      </w:pPr>
    </w:p>
    <w:p w14:paraId="03205223" w14:textId="638E6A16" w:rsidR="00573383" w:rsidRDefault="00573383" w:rsidP="00573383"/>
    <w:p w14:paraId="6988BFBB" w14:textId="6B1E1CF6" w:rsidR="00573383" w:rsidRDefault="00573383" w:rsidP="00573383"/>
    <w:p w14:paraId="7D4A0BF7" w14:textId="77777777" w:rsidR="00573383" w:rsidRPr="00573383" w:rsidRDefault="00573383" w:rsidP="00573383"/>
    <w:p w14:paraId="7E803FD0" w14:textId="347AE0B6" w:rsidR="00791B17" w:rsidRPr="00E95C74" w:rsidRDefault="00791B17" w:rsidP="00791B17">
      <w:pPr>
        <w:pStyle w:val="Heading2"/>
        <w:pBdr>
          <w:bottom w:val="single" w:sz="4" w:space="1" w:color="auto"/>
        </w:pBdr>
        <w:spacing w:after="160"/>
        <w:rPr>
          <w:rFonts w:ascii="Avenir Book" w:hAnsi="Avenir Book"/>
          <w:b/>
          <w:bCs/>
          <w:color w:val="042E68"/>
          <w:lang w:val="en-GB"/>
        </w:rPr>
      </w:pPr>
      <w:r w:rsidRPr="00E95C74">
        <w:rPr>
          <w:rFonts w:ascii="Avenir Book" w:hAnsi="Avenir Book"/>
          <w:b/>
          <w:bCs/>
          <w:color w:val="042E68"/>
          <w:lang w:val="en-GB"/>
        </w:rPr>
        <w:lastRenderedPageBreak/>
        <w:t>Parent Governor/Trustee Nomination Form</w:t>
      </w:r>
      <w:bookmarkEnd w:id="1"/>
    </w:p>
    <w:p w14:paraId="191CFBBC" w14:textId="62A7BBB3" w:rsidR="00791B17" w:rsidRPr="00E95C74" w:rsidRDefault="00791B17" w:rsidP="00791B17">
      <w:pPr>
        <w:pStyle w:val="Bodytext1"/>
        <w:spacing w:before="240"/>
        <w:rPr>
          <w:rFonts w:ascii="Avenir Book" w:hAnsi="Avenir Book" w:cs="Arial"/>
          <w:b/>
          <w:bCs/>
        </w:rPr>
      </w:pPr>
      <w:r w:rsidRPr="00E95C74">
        <w:rPr>
          <w:rFonts w:ascii="Avenir Book" w:hAnsi="Avenir Book"/>
          <w:b/>
          <w:bCs/>
        </w:rPr>
        <w:t>Election of:</w:t>
      </w:r>
      <w:r w:rsidRPr="00E95C74">
        <w:rPr>
          <w:rFonts w:ascii="Avenir Book" w:hAnsi="Avenir Book" w:cs="Arial"/>
          <w:b/>
          <w:bCs/>
        </w:rPr>
        <w:t xml:space="preserve"> </w:t>
      </w:r>
      <w:r w:rsidR="00E95C74" w:rsidRPr="00E95C74">
        <w:rPr>
          <w:rFonts w:ascii="Avenir Book" w:hAnsi="Avenir Book"/>
          <w:b/>
          <w:bCs/>
        </w:rPr>
        <w:t>P</w:t>
      </w:r>
      <w:r w:rsidRPr="00E95C74">
        <w:rPr>
          <w:rFonts w:ascii="Avenir Book" w:hAnsi="Avenir Book"/>
          <w:b/>
          <w:bCs/>
        </w:rPr>
        <w:t xml:space="preserve">arent </w:t>
      </w:r>
      <w:r w:rsidR="00E95C74" w:rsidRPr="00E95C74">
        <w:rPr>
          <w:rFonts w:ascii="Avenir Book" w:hAnsi="Avenir Book"/>
          <w:b/>
          <w:bCs/>
          <w:lang w:val="en-GB"/>
        </w:rPr>
        <w:t>G</w:t>
      </w:r>
      <w:r w:rsidRPr="00E95C74">
        <w:rPr>
          <w:rFonts w:ascii="Avenir Book" w:hAnsi="Avenir Book"/>
          <w:b/>
          <w:bCs/>
          <w:lang w:val="en-GB"/>
        </w:rPr>
        <w:t>overnor/</w:t>
      </w:r>
      <w:r w:rsidR="00E95C74" w:rsidRPr="00E95C74">
        <w:rPr>
          <w:rFonts w:ascii="Avenir Book" w:hAnsi="Avenir Book"/>
          <w:b/>
          <w:bCs/>
          <w:lang w:val="en-GB"/>
        </w:rPr>
        <w:t>T</w:t>
      </w:r>
      <w:r w:rsidRPr="00E95C74">
        <w:rPr>
          <w:rFonts w:ascii="Avenir Book" w:hAnsi="Avenir Book"/>
          <w:b/>
          <w:bCs/>
          <w:lang w:val="en-GB"/>
        </w:rPr>
        <w:t xml:space="preserve">rustee at </w:t>
      </w:r>
      <w:proofErr w:type="spellStart"/>
      <w:r w:rsidRPr="00E95C74">
        <w:rPr>
          <w:rFonts w:ascii="Avenir Book" w:hAnsi="Avenir Book"/>
          <w:b/>
          <w:bCs/>
        </w:rPr>
        <w:t>Mossley</w:t>
      </w:r>
      <w:proofErr w:type="spellEnd"/>
      <w:r w:rsidRPr="00E95C74">
        <w:rPr>
          <w:rFonts w:ascii="Avenir Book" w:hAnsi="Avenir Book"/>
          <w:b/>
          <w:bCs/>
        </w:rPr>
        <w:t xml:space="preserve"> CE Primary School.</w:t>
      </w:r>
    </w:p>
    <w:p w14:paraId="07F227CD" w14:textId="77777777" w:rsidR="00791B17" w:rsidRPr="00E95C74" w:rsidRDefault="00791B17" w:rsidP="00791B17">
      <w:pPr>
        <w:pStyle w:val="Bodytext1"/>
        <w:rPr>
          <w:rFonts w:ascii="Avenir Book" w:hAnsi="Avenir Book"/>
          <w:b/>
          <w:bCs/>
        </w:rPr>
      </w:pPr>
      <w:r w:rsidRPr="00E95C74">
        <w:rPr>
          <w:rFonts w:ascii="Avenir Book" w:hAnsi="Avenir Book"/>
          <w:b/>
          <w:bCs/>
        </w:rPr>
        <w:t xml:space="preserve">Please complete this form in BLOCK CAPITALS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60"/>
        <w:gridCol w:w="6"/>
      </w:tblGrid>
      <w:tr w:rsidR="00791B17" w:rsidRPr="00E95C74" w14:paraId="5C34D944" w14:textId="77777777" w:rsidTr="009672BA">
        <w:tc>
          <w:tcPr>
            <w:tcW w:w="2977" w:type="dxa"/>
            <w:vAlign w:val="bottom"/>
          </w:tcPr>
          <w:p w14:paraId="6FEDA867" w14:textId="77777777" w:rsidR="00791B17" w:rsidRPr="00E95C74" w:rsidRDefault="00791B17" w:rsidP="009672BA">
            <w:pPr>
              <w:pStyle w:val="Bodytext1"/>
              <w:rPr>
                <w:rFonts w:ascii="Avenir Book" w:hAnsi="Avenir Book"/>
                <w:b/>
                <w:bCs/>
              </w:rPr>
            </w:pPr>
            <w:r w:rsidRPr="00E95C74">
              <w:rPr>
                <w:rFonts w:ascii="Avenir Book" w:hAnsi="Avenir Book"/>
                <w:b/>
                <w:bCs/>
              </w:rPr>
              <w:t>Nominee name:</w:t>
            </w:r>
          </w:p>
        </w:tc>
        <w:tc>
          <w:tcPr>
            <w:tcW w:w="6666" w:type="dxa"/>
            <w:gridSpan w:val="2"/>
            <w:tcBorders>
              <w:bottom w:val="single" w:sz="4" w:space="0" w:color="auto"/>
            </w:tcBorders>
            <w:vAlign w:val="bottom"/>
          </w:tcPr>
          <w:p w14:paraId="0B627BD2" w14:textId="77777777" w:rsidR="00791B17" w:rsidRPr="00E95C74" w:rsidRDefault="00791B17" w:rsidP="009672BA">
            <w:pPr>
              <w:pStyle w:val="Bodytext1"/>
              <w:rPr>
                <w:rFonts w:ascii="Avenir Book" w:hAnsi="Avenir Book" w:cs="Arial"/>
                <w:b/>
                <w:bCs/>
              </w:rPr>
            </w:pPr>
          </w:p>
        </w:tc>
      </w:tr>
      <w:tr w:rsidR="00791B17" w:rsidRPr="00E95C74" w14:paraId="2BB45D73" w14:textId="77777777" w:rsidTr="009672BA">
        <w:tc>
          <w:tcPr>
            <w:tcW w:w="2977" w:type="dxa"/>
          </w:tcPr>
          <w:p w14:paraId="727FE575" w14:textId="3B417340" w:rsidR="00791B17" w:rsidRPr="00E95C74" w:rsidRDefault="00791B17" w:rsidP="009672BA">
            <w:pPr>
              <w:pStyle w:val="Bodytext1"/>
              <w:rPr>
                <w:rFonts w:ascii="Avenir Book" w:hAnsi="Avenir Book"/>
                <w:b/>
                <w:bCs/>
              </w:rPr>
            </w:pPr>
            <w:r w:rsidRPr="00E95C74">
              <w:rPr>
                <w:rFonts w:ascii="Avenir Book" w:hAnsi="Avenir Book"/>
                <w:b/>
                <w:bCs/>
              </w:rPr>
              <w:t>Nominee contact details</w:t>
            </w:r>
            <w:r w:rsidR="00E95C74">
              <w:rPr>
                <w:rFonts w:ascii="Avenir Book" w:hAnsi="Avenir Book"/>
                <w:b/>
                <w:bCs/>
              </w:rPr>
              <w:t xml:space="preserve"> </w:t>
            </w:r>
          </w:p>
        </w:tc>
        <w:tc>
          <w:tcPr>
            <w:tcW w:w="6666" w:type="dxa"/>
            <w:gridSpan w:val="2"/>
            <w:tcBorders>
              <w:top w:val="single" w:sz="4" w:space="0" w:color="auto"/>
              <w:bottom w:val="single" w:sz="4" w:space="0" w:color="auto"/>
            </w:tcBorders>
          </w:tcPr>
          <w:p w14:paraId="2F92BEF4" w14:textId="77777777" w:rsidR="00791B17" w:rsidRPr="00E95C74" w:rsidRDefault="00791B17" w:rsidP="009672BA">
            <w:pPr>
              <w:pStyle w:val="Bodytext1"/>
              <w:rPr>
                <w:rFonts w:ascii="Avenir Book" w:hAnsi="Avenir Book" w:cs="Arial"/>
              </w:rPr>
            </w:pPr>
          </w:p>
        </w:tc>
      </w:tr>
      <w:tr w:rsidR="00791B17" w:rsidRPr="00E95C74" w14:paraId="5C3CF280" w14:textId="77777777" w:rsidTr="009672BA">
        <w:tc>
          <w:tcPr>
            <w:tcW w:w="2977" w:type="dxa"/>
          </w:tcPr>
          <w:p w14:paraId="4171D134" w14:textId="105EA942" w:rsidR="00791B17" w:rsidRPr="00E95C74" w:rsidRDefault="00E95C74" w:rsidP="009672BA">
            <w:pPr>
              <w:pStyle w:val="Bodytext1"/>
              <w:rPr>
                <w:rFonts w:ascii="Avenir Book" w:hAnsi="Avenir Book"/>
                <w:sz w:val="18"/>
                <w:szCs w:val="18"/>
              </w:rPr>
            </w:pPr>
            <w:r w:rsidRPr="00E95C74">
              <w:rPr>
                <w:rFonts w:ascii="Avenir Book" w:hAnsi="Avenir Book"/>
                <w:b/>
                <w:bCs/>
                <w:sz w:val="18"/>
                <w:szCs w:val="18"/>
              </w:rPr>
              <w:t>(please include email</w:t>
            </w:r>
            <w:r>
              <w:rPr>
                <w:rFonts w:ascii="Avenir Book" w:hAnsi="Avenir Book"/>
                <w:b/>
                <w:bCs/>
                <w:sz w:val="18"/>
                <w:szCs w:val="18"/>
              </w:rPr>
              <w:t>/p</w:t>
            </w:r>
            <w:r w:rsidRPr="00E95C74">
              <w:rPr>
                <w:rFonts w:ascii="Avenir Book" w:hAnsi="Avenir Book"/>
                <w:b/>
                <w:bCs/>
                <w:sz w:val="18"/>
                <w:szCs w:val="18"/>
              </w:rPr>
              <w:t xml:space="preserve">hone </w:t>
            </w:r>
            <w:r>
              <w:rPr>
                <w:rFonts w:ascii="Avenir Book" w:hAnsi="Avenir Book"/>
                <w:b/>
                <w:bCs/>
                <w:sz w:val="18"/>
                <w:szCs w:val="18"/>
              </w:rPr>
              <w:t>no</w:t>
            </w:r>
            <w:r w:rsidRPr="00E95C74">
              <w:rPr>
                <w:rFonts w:ascii="Avenir Book" w:hAnsi="Avenir Book"/>
                <w:b/>
                <w:bCs/>
                <w:sz w:val="18"/>
                <w:szCs w:val="18"/>
              </w:rPr>
              <w:t>):</w:t>
            </w:r>
          </w:p>
        </w:tc>
        <w:tc>
          <w:tcPr>
            <w:tcW w:w="6666" w:type="dxa"/>
            <w:gridSpan w:val="2"/>
            <w:tcBorders>
              <w:top w:val="single" w:sz="4" w:space="0" w:color="auto"/>
              <w:bottom w:val="single" w:sz="4" w:space="0" w:color="auto"/>
            </w:tcBorders>
          </w:tcPr>
          <w:p w14:paraId="46739C38" w14:textId="77777777" w:rsidR="00791B17" w:rsidRPr="00E95C74" w:rsidRDefault="00791B17" w:rsidP="009672BA">
            <w:pPr>
              <w:pStyle w:val="Bodytext1"/>
              <w:rPr>
                <w:rFonts w:ascii="Avenir Book" w:hAnsi="Avenir Book" w:cs="Arial"/>
              </w:rPr>
            </w:pPr>
          </w:p>
        </w:tc>
      </w:tr>
      <w:tr w:rsidR="00791B17" w:rsidRPr="00E95C74" w14:paraId="49B562ED" w14:textId="77777777" w:rsidTr="009672BA">
        <w:trPr>
          <w:gridAfter w:val="1"/>
          <w:wAfter w:w="6" w:type="dxa"/>
        </w:trPr>
        <w:tc>
          <w:tcPr>
            <w:tcW w:w="9637" w:type="dxa"/>
            <w:gridSpan w:val="2"/>
          </w:tcPr>
          <w:p w14:paraId="22E7DDF1" w14:textId="77777777" w:rsidR="00E95C74" w:rsidRPr="00E95C74" w:rsidRDefault="00E95C74" w:rsidP="00E95C74">
            <w:pPr>
              <w:pStyle w:val="Bodytext1"/>
              <w:spacing w:before="240" w:line="20" w:lineRule="exact"/>
              <w:rPr>
                <w:rFonts w:ascii="Avenir Book" w:hAnsi="Avenir Book"/>
                <w:b/>
                <w:bCs/>
              </w:rPr>
            </w:pPr>
          </w:p>
          <w:p w14:paraId="244FD7B9" w14:textId="77777777" w:rsidR="00E95C74" w:rsidRPr="00E95C74" w:rsidRDefault="00E95C74" w:rsidP="00E95C74">
            <w:pPr>
              <w:pStyle w:val="Bodytext1"/>
              <w:spacing w:before="240" w:line="20" w:lineRule="exact"/>
              <w:rPr>
                <w:rFonts w:ascii="Avenir Book" w:hAnsi="Avenir Book"/>
                <w:b/>
                <w:bCs/>
              </w:rPr>
            </w:pPr>
          </w:p>
          <w:p w14:paraId="292FF065" w14:textId="1A9013AF" w:rsidR="00791B17" w:rsidRPr="00E95C74" w:rsidRDefault="00791B17" w:rsidP="00E95C74">
            <w:pPr>
              <w:pStyle w:val="Bodytext1"/>
              <w:spacing w:before="240" w:line="80" w:lineRule="exact"/>
              <w:rPr>
                <w:rFonts w:ascii="Avenir Book" w:hAnsi="Avenir Book"/>
                <w:b/>
                <w:bCs/>
              </w:rPr>
            </w:pPr>
            <w:r w:rsidRPr="00E95C74">
              <w:rPr>
                <w:rFonts w:ascii="Avenir Book" w:hAnsi="Avenir Book"/>
                <w:b/>
                <w:bCs/>
              </w:rPr>
              <w:t>Nominee personal statement (maximum 250 words):</w:t>
            </w:r>
            <w:r w:rsidR="00E95C74" w:rsidRPr="00E95C74">
              <w:rPr>
                <w:rFonts w:ascii="Avenir Book" w:hAnsi="Avenir Book"/>
                <w:b/>
                <w:bCs/>
              </w:rPr>
              <w:t xml:space="preserve"> </w:t>
            </w:r>
          </w:p>
          <w:p w14:paraId="432F8713" w14:textId="0584D1A3" w:rsidR="00E95C74" w:rsidRPr="00E95C74" w:rsidRDefault="00E95C74" w:rsidP="00E95C74">
            <w:pPr>
              <w:pStyle w:val="Bodytext1"/>
              <w:spacing w:before="240" w:line="80" w:lineRule="exact"/>
              <w:rPr>
                <w:rFonts w:ascii="Avenir Book" w:hAnsi="Avenir Book"/>
                <w:b/>
                <w:bCs/>
              </w:rPr>
            </w:pPr>
            <w:r w:rsidRPr="00E95C74">
              <w:rPr>
                <w:rFonts w:ascii="Avenir Book" w:hAnsi="Avenir Book"/>
                <w:b/>
                <w:bCs/>
              </w:rPr>
              <w:t>Please used a separate piece of paper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6"/>
            </w:tblGrid>
            <w:tr w:rsidR="00791B17" w:rsidRPr="00E95C74" w14:paraId="61264D06" w14:textId="77777777" w:rsidTr="009672BA">
              <w:tc>
                <w:tcPr>
                  <w:tcW w:w="9276" w:type="dxa"/>
                  <w:tcBorders>
                    <w:bottom w:val="single" w:sz="4" w:space="0" w:color="auto"/>
                  </w:tcBorders>
                </w:tcPr>
                <w:p w14:paraId="2F2608A4" w14:textId="77777777" w:rsidR="00791B17" w:rsidRPr="00E95C74" w:rsidRDefault="00791B17" w:rsidP="009672BA">
                  <w:pPr>
                    <w:pStyle w:val="Bodytext1"/>
                    <w:rPr>
                      <w:rFonts w:ascii="Avenir Book" w:hAnsi="Avenir Book"/>
                      <w:b/>
                      <w:bCs/>
                    </w:rPr>
                  </w:pPr>
                </w:p>
              </w:tc>
            </w:tr>
            <w:tr w:rsidR="00791B17" w:rsidRPr="00E95C74" w14:paraId="7D044921" w14:textId="77777777" w:rsidTr="009672BA">
              <w:tc>
                <w:tcPr>
                  <w:tcW w:w="9276" w:type="dxa"/>
                  <w:tcBorders>
                    <w:top w:val="single" w:sz="4" w:space="0" w:color="auto"/>
                    <w:bottom w:val="single" w:sz="4" w:space="0" w:color="auto"/>
                  </w:tcBorders>
                </w:tcPr>
                <w:p w14:paraId="1565CA08" w14:textId="77777777" w:rsidR="00791B17" w:rsidRPr="00E95C74" w:rsidRDefault="00791B17" w:rsidP="009672BA">
                  <w:pPr>
                    <w:pStyle w:val="Bodytext1"/>
                    <w:rPr>
                      <w:rFonts w:ascii="Avenir Book" w:hAnsi="Avenir Book"/>
                      <w:b/>
                      <w:bCs/>
                    </w:rPr>
                  </w:pPr>
                </w:p>
              </w:tc>
            </w:tr>
            <w:tr w:rsidR="00791B17" w:rsidRPr="00E95C74" w14:paraId="617FDEB9" w14:textId="77777777" w:rsidTr="009672BA">
              <w:tc>
                <w:tcPr>
                  <w:tcW w:w="9276" w:type="dxa"/>
                  <w:tcBorders>
                    <w:top w:val="single" w:sz="4" w:space="0" w:color="auto"/>
                    <w:bottom w:val="single" w:sz="4" w:space="0" w:color="auto"/>
                  </w:tcBorders>
                </w:tcPr>
                <w:p w14:paraId="287667FB" w14:textId="77777777" w:rsidR="00791B17" w:rsidRPr="00E95C74" w:rsidRDefault="00791B17" w:rsidP="009672BA">
                  <w:pPr>
                    <w:pStyle w:val="Bodytext1"/>
                    <w:rPr>
                      <w:rFonts w:ascii="Avenir Book" w:hAnsi="Avenir Book"/>
                      <w:b/>
                      <w:bCs/>
                    </w:rPr>
                  </w:pPr>
                </w:p>
              </w:tc>
            </w:tr>
            <w:tr w:rsidR="00791B17" w:rsidRPr="00E95C74" w14:paraId="197B3E66" w14:textId="77777777" w:rsidTr="009672BA">
              <w:tc>
                <w:tcPr>
                  <w:tcW w:w="9276" w:type="dxa"/>
                  <w:tcBorders>
                    <w:top w:val="single" w:sz="4" w:space="0" w:color="auto"/>
                    <w:bottom w:val="single" w:sz="4" w:space="0" w:color="auto"/>
                  </w:tcBorders>
                </w:tcPr>
                <w:p w14:paraId="0190578C" w14:textId="77777777" w:rsidR="00791B17" w:rsidRPr="00E95C74" w:rsidRDefault="00791B17" w:rsidP="009672BA">
                  <w:pPr>
                    <w:pStyle w:val="Bodytext1"/>
                    <w:rPr>
                      <w:rFonts w:ascii="Avenir Book" w:hAnsi="Avenir Book"/>
                      <w:b/>
                      <w:bCs/>
                    </w:rPr>
                  </w:pPr>
                </w:p>
              </w:tc>
            </w:tr>
            <w:tr w:rsidR="00791B17" w:rsidRPr="00E95C74" w14:paraId="5DC746DC" w14:textId="77777777" w:rsidTr="009672BA">
              <w:tc>
                <w:tcPr>
                  <w:tcW w:w="9276" w:type="dxa"/>
                  <w:tcBorders>
                    <w:top w:val="single" w:sz="4" w:space="0" w:color="auto"/>
                    <w:bottom w:val="single" w:sz="4" w:space="0" w:color="auto"/>
                  </w:tcBorders>
                </w:tcPr>
                <w:p w14:paraId="28158CCC" w14:textId="77777777" w:rsidR="00791B17" w:rsidRPr="00E95C74" w:rsidRDefault="00791B17" w:rsidP="009672BA">
                  <w:pPr>
                    <w:pStyle w:val="Bodytext1"/>
                    <w:rPr>
                      <w:rFonts w:ascii="Avenir Book" w:hAnsi="Avenir Book"/>
                      <w:b/>
                      <w:bCs/>
                    </w:rPr>
                  </w:pPr>
                </w:p>
              </w:tc>
            </w:tr>
            <w:tr w:rsidR="00791B17" w:rsidRPr="00E95C74" w14:paraId="45BA724A" w14:textId="77777777" w:rsidTr="009672BA">
              <w:tc>
                <w:tcPr>
                  <w:tcW w:w="9276" w:type="dxa"/>
                  <w:tcBorders>
                    <w:top w:val="single" w:sz="4" w:space="0" w:color="auto"/>
                    <w:bottom w:val="single" w:sz="4" w:space="0" w:color="auto"/>
                  </w:tcBorders>
                </w:tcPr>
                <w:p w14:paraId="40F658D3" w14:textId="77777777" w:rsidR="00791B17" w:rsidRPr="00E95C74" w:rsidRDefault="00791B17" w:rsidP="009672BA">
                  <w:pPr>
                    <w:pStyle w:val="Bodytext1"/>
                    <w:rPr>
                      <w:rFonts w:ascii="Avenir Book" w:hAnsi="Avenir Book"/>
                      <w:b/>
                      <w:bCs/>
                    </w:rPr>
                  </w:pPr>
                </w:p>
              </w:tc>
            </w:tr>
          </w:tbl>
          <w:p w14:paraId="1CBF6058" w14:textId="77777777" w:rsidR="00791B17" w:rsidRPr="00E95C74" w:rsidRDefault="00791B17" w:rsidP="009672BA">
            <w:pPr>
              <w:spacing w:before="160"/>
              <w:rPr>
                <w:rFonts w:ascii="Avenir Book" w:hAnsi="Avenir Book" w:cs="Arial"/>
                <w:b/>
                <w:bCs/>
              </w:rPr>
            </w:pPr>
          </w:p>
          <w:p w14:paraId="74DFD32D" w14:textId="582DA5E3" w:rsidR="00791B17" w:rsidRPr="00E95C74" w:rsidRDefault="00791B17" w:rsidP="009672BA">
            <w:pPr>
              <w:pStyle w:val="Bodytext1"/>
              <w:rPr>
                <w:rFonts w:ascii="Avenir Book" w:eastAsiaTheme="minorEastAsia" w:hAnsi="Avenir Book" w:cstheme="majorHAnsi"/>
                <w:b/>
                <w:bCs/>
                <w:color w:val="054078"/>
                <w:szCs w:val="20"/>
              </w:rPr>
            </w:pPr>
            <w:r w:rsidRPr="00E95C74">
              <w:rPr>
                <w:rFonts w:ascii="Avenir Book" w:hAnsi="Avenir Book"/>
                <w:b/>
                <w:bCs/>
              </w:rPr>
              <w:t>I confirm (</w:t>
            </w:r>
            <w:proofErr w:type="spellStart"/>
            <w:r w:rsidRPr="00E95C74">
              <w:rPr>
                <w:rFonts w:ascii="Avenir Book" w:hAnsi="Avenir Book"/>
                <w:b/>
                <w:bCs/>
              </w:rPr>
              <w:t>i</w:t>
            </w:r>
            <w:proofErr w:type="spellEnd"/>
            <w:r w:rsidRPr="00E95C74">
              <w:rPr>
                <w:rFonts w:ascii="Avenir Book" w:hAnsi="Avenir Book"/>
                <w:b/>
                <w:bCs/>
              </w:rPr>
              <w:t>) that I am willing to stand for election as a parent governor/trustee</w:t>
            </w:r>
            <w:r w:rsidR="00E95C74" w:rsidRPr="00E95C74">
              <w:rPr>
                <w:rFonts w:ascii="Avenir Book" w:hAnsi="Avenir Book"/>
                <w:b/>
                <w:bCs/>
              </w:rPr>
              <w:t xml:space="preserve"> </w:t>
            </w:r>
            <w:r w:rsidRPr="00E95C74">
              <w:rPr>
                <w:rFonts w:ascii="Avenir Book" w:hAnsi="Avenir Book"/>
                <w:b/>
                <w:bCs/>
              </w:rPr>
              <w:t>and (ii) that I am not disqualified from holding office for any of the reasons set out in th</w:t>
            </w:r>
            <w:r w:rsidR="00E95C74" w:rsidRPr="00E95C74">
              <w:rPr>
                <w:rFonts w:ascii="Avenir Book" w:hAnsi="Avenir Book"/>
                <w:b/>
                <w:bCs/>
              </w:rPr>
              <w:t xml:space="preserve">e </w:t>
            </w:r>
            <w:proofErr w:type="spellStart"/>
            <w:r w:rsidR="00E95C74" w:rsidRPr="00E95C74">
              <w:rPr>
                <w:rFonts w:ascii="Avenir Book" w:hAnsi="Avenir Book" w:cs="Avenir Book"/>
                <w:b/>
                <w:bCs/>
                <w:color w:val="000000"/>
              </w:rPr>
              <w:t>Eligibity</w:t>
            </w:r>
            <w:proofErr w:type="spellEnd"/>
            <w:r w:rsidR="00E95C74" w:rsidRPr="00E95C74">
              <w:rPr>
                <w:rFonts w:ascii="Avenir Book" w:hAnsi="Avenir Book" w:cs="Avenir Book"/>
                <w:b/>
                <w:bCs/>
                <w:color w:val="000000"/>
              </w:rPr>
              <w:t xml:space="preserve"> &amp; Disqualification Summary.</w:t>
            </w:r>
          </w:p>
        </w:tc>
      </w:tr>
      <w:tr w:rsidR="00791B17" w:rsidRPr="00E95C74" w14:paraId="59D66842" w14:textId="77777777" w:rsidTr="009672BA">
        <w:tc>
          <w:tcPr>
            <w:tcW w:w="2977" w:type="dxa"/>
          </w:tcPr>
          <w:p w14:paraId="4EA1086C" w14:textId="77777777" w:rsidR="00791B17" w:rsidRPr="00E95C74" w:rsidRDefault="00791B17" w:rsidP="009672BA">
            <w:pPr>
              <w:spacing w:before="120" w:after="40"/>
              <w:rPr>
                <w:rFonts w:ascii="Avenir Book" w:eastAsiaTheme="minorEastAsia" w:hAnsi="Avenir Book" w:cstheme="majorHAnsi"/>
                <w:b/>
                <w:bCs/>
                <w:color w:val="054078"/>
                <w:szCs w:val="20"/>
              </w:rPr>
            </w:pPr>
            <w:r w:rsidRPr="00E95C74">
              <w:rPr>
                <w:rFonts w:ascii="Avenir Book" w:hAnsi="Avenir Book"/>
                <w:b/>
                <w:bCs/>
                <w:color w:val="000000" w:themeColor="text1"/>
                <w:lang w:val="en-US"/>
              </w:rPr>
              <w:t>Nominee signature:</w:t>
            </w:r>
          </w:p>
        </w:tc>
        <w:tc>
          <w:tcPr>
            <w:tcW w:w="6666" w:type="dxa"/>
            <w:gridSpan w:val="2"/>
            <w:tcBorders>
              <w:bottom w:val="single" w:sz="4" w:space="0" w:color="auto"/>
            </w:tcBorders>
          </w:tcPr>
          <w:p w14:paraId="12CCE769" w14:textId="77777777" w:rsidR="00791B17" w:rsidRPr="00E95C74" w:rsidRDefault="00791B17" w:rsidP="009672BA">
            <w:pPr>
              <w:pStyle w:val="Bodytext1"/>
              <w:spacing w:after="40"/>
              <w:rPr>
                <w:rFonts w:ascii="Avenir Book" w:hAnsi="Avenir Book"/>
                <w:b/>
                <w:bCs/>
              </w:rPr>
            </w:pPr>
          </w:p>
        </w:tc>
      </w:tr>
      <w:tr w:rsidR="00791B17" w:rsidRPr="00E95C74" w14:paraId="0B773D9D" w14:textId="77777777" w:rsidTr="00E95C74">
        <w:trPr>
          <w:trHeight w:val="79"/>
        </w:trPr>
        <w:tc>
          <w:tcPr>
            <w:tcW w:w="2977" w:type="dxa"/>
          </w:tcPr>
          <w:p w14:paraId="116A7FE6" w14:textId="77777777" w:rsidR="00791B17" w:rsidRPr="00E95C74" w:rsidRDefault="00791B17" w:rsidP="009672BA">
            <w:pPr>
              <w:spacing w:before="120" w:after="40"/>
              <w:rPr>
                <w:rFonts w:ascii="Avenir Book" w:eastAsiaTheme="minorEastAsia" w:hAnsi="Avenir Book" w:cstheme="majorHAnsi"/>
                <w:b/>
                <w:bCs/>
                <w:color w:val="054078"/>
                <w:szCs w:val="20"/>
              </w:rPr>
            </w:pPr>
            <w:r w:rsidRPr="00E95C74">
              <w:rPr>
                <w:rFonts w:ascii="Avenir Book" w:hAnsi="Avenir Book"/>
                <w:b/>
                <w:bCs/>
                <w:color w:val="000000" w:themeColor="text1"/>
                <w:lang w:val="en-US"/>
              </w:rPr>
              <w:t>Date:</w:t>
            </w:r>
          </w:p>
        </w:tc>
        <w:tc>
          <w:tcPr>
            <w:tcW w:w="6666" w:type="dxa"/>
            <w:gridSpan w:val="2"/>
            <w:tcBorders>
              <w:bottom w:val="single" w:sz="4" w:space="0" w:color="auto"/>
            </w:tcBorders>
          </w:tcPr>
          <w:p w14:paraId="3DB95ED1" w14:textId="77777777" w:rsidR="00791B17" w:rsidRPr="00E95C74" w:rsidRDefault="00791B17" w:rsidP="009672BA">
            <w:pPr>
              <w:pStyle w:val="Bodytext1"/>
              <w:spacing w:after="40"/>
              <w:rPr>
                <w:rFonts w:ascii="Avenir Book" w:hAnsi="Avenir Book" w:cs="Arial"/>
                <w:b/>
                <w:bCs/>
              </w:rPr>
            </w:pPr>
          </w:p>
        </w:tc>
      </w:tr>
    </w:tbl>
    <w:p w14:paraId="788360A9" w14:textId="77777777" w:rsidR="00791B17" w:rsidRPr="00E95C74" w:rsidRDefault="00791B17" w:rsidP="00791B17">
      <w:pPr>
        <w:pStyle w:val="Bodytext1"/>
        <w:spacing w:before="360"/>
        <w:rPr>
          <w:rFonts w:ascii="Avenir Book" w:hAnsi="Avenir Book"/>
        </w:rPr>
      </w:pPr>
      <w:r w:rsidRPr="00E95C74">
        <w:rPr>
          <w:rFonts w:ascii="Avenir Book" w:hAnsi="Avenir Book"/>
        </w:rPr>
        <w:t>If you are proposing a candidate for nomination, please 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5664"/>
      </w:tblGrid>
      <w:tr w:rsidR="00791B17" w:rsidRPr="00E95C74" w14:paraId="02219D75" w14:textId="77777777" w:rsidTr="009672BA">
        <w:tc>
          <w:tcPr>
            <w:tcW w:w="3969" w:type="dxa"/>
            <w:vAlign w:val="bottom"/>
          </w:tcPr>
          <w:p w14:paraId="63202F2D" w14:textId="77777777" w:rsidR="00791B17" w:rsidRPr="00E95C74" w:rsidRDefault="00791B17" w:rsidP="009672BA">
            <w:pPr>
              <w:spacing w:before="120" w:after="40"/>
              <w:rPr>
                <w:rFonts w:ascii="Avenir Book" w:eastAsiaTheme="minorEastAsia" w:hAnsi="Avenir Book" w:cstheme="majorHAnsi"/>
                <w:b/>
                <w:bCs/>
                <w:color w:val="054078"/>
                <w:szCs w:val="20"/>
              </w:rPr>
            </w:pPr>
            <w:r w:rsidRPr="00E95C74">
              <w:rPr>
                <w:rFonts w:ascii="Avenir Book" w:hAnsi="Avenir Book"/>
                <w:color w:val="000000" w:themeColor="text1"/>
                <w:lang w:val="en-US"/>
              </w:rPr>
              <w:t>Proposer name and contact details:</w:t>
            </w:r>
          </w:p>
        </w:tc>
        <w:tc>
          <w:tcPr>
            <w:tcW w:w="5664" w:type="dxa"/>
            <w:tcBorders>
              <w:bottom w:val="single" w:sz="4" w:space="0" w:color="auto"/>
            </w:tcBorders>
          </w:tcPr>
          <w:p w14:paraId="64BEADE2" w14:textId="77777777" w:rsidR="00791B17" w:rsidRPr="00E95C74" w:rsidRDefault="00791B17" w:rsidP="009672BA">
            <w:pPr>
              <w:spacing w:before="240"/>
              <w:rPr>
                <w:rFonts w:ascii="Avenir Book" w:hAnsi="Avenir Book" w:cs="Arial"/>
              </w:rPr>
            </w:pPr>
          </w:p>
        </w:tc>
      </w:tr>
      <w:tr w:rsidR="00791B17" w:rsidRPr="00E95C74" w14:paraId="037CC12D" w14:textId="77777777" w:rsidTr="009672BA">
        <w:tc>
          <w:tcPr>
            <w:tcW w:w="3969" w:type="dxa"/>
          </w:tcPr>
          <w:p w14:paraId="5EA249A0" w14:textId="77777777" w:rsidR="00791B17" w:rsidRPr="00E95C74" w:rsidRDefault="00791B17" w:rsidP="009672BA">
            <w:pPr>
              <w:spacing w:before="240"/>
              <w:jc w:val="both"/>
              <w:rPr>
                <w:rFonts w:ascii="Avenir Book" w:eastAsiaTheme="minorEastAsia" w:hAnsi="Avenir Book" w:cstheme="majorHAnsi"/>
                <w:b/>
                <w:bCs/>
                <w:color w:val="054078"/>
                <w:szCs w:val="20"/>
              </w:rPr>
            </w:pPr>
          </w:p>
        </w:tc>
        <w:tc>
          <w:tcPr>
            <w:tcW w:w="5664" w:type="dxa"/>
            <w:tcBorders>
              <w:top w:val="single" w:sz="4" w:space="0" w:color="auto"/>
              <w:bottom w:val="single" w:sz="4" w:space="0" w:color="auto"/>
            </w:tcBorders>
          </w:tcPr>
          <w:p w14:paraId="12EF5AD8" w14:textId="77777777" w:rsidR="00791B17" w:rsidRPr="00E95C74" w:rsidRDefault="00791B17" w:rsidP="009672BA">
            <w:pPr>
              <w:spacing w:before="240"/>
              <w:rPr>
                <w:rFonts w:ascii="Avenir Book" w:hAnsi="Avenir Book" w:cs="Arial"/>
              </w:rPr>
            </w:pPr>
          </w:p>
        </w:tc>
      </w:tr>
    </w:tbl>
    <w:p w14:paraId="640B915E" w14:textId="53FBF847" w:rsidR="00791B17" w:rsidRPr="00AF2682" w:rsidRDefault="00791B17" w:rsidP="00AF2682">
      <w:pPr>
        <w:pStyle w:val="Bodytext1"/>
        <w:spacing w:before="240"/>
        <w:jc w:val="center"/>
        <w:rPr>
          <w:rFonts w:ascii="Avenir Book" w:hAnsi="Avenir Book"/>
          <w:b/>
          <w:bCs/>
          <w:u w:val="single"/>
        </w:rPr>
      </w:pPr>
      <w:r w:rsidRPr="00AF2682">
        <w:rPr>
          <w:rFonts w:ascii="Avenir Book" w:hAnsi="Avenir Book"/>
          <w:b/>
          <w:bCs/>
          <w:u w:val="single"/>
        </w:rPr>
        <w:t xml:space="preserve">Completed nomination forms must be returned to </w:t>
      </w:r>
      <w:hyperlink r:id="rId10" w:history="1">
        <w:r w:rsidR="00AF2682" w:rsidRPr="00AF2682">
          <w:rPr>
            <w:rStyle w:val="Hyperlink"/>
            <w:rFonts w:ascii="Avenir Book" w:hAnsi="Avenir Book"/>
            <w:b/>
            <w:bCs/>
          </w:rPr>
          <w:t>head@mossleyce.cheshire.sch.uk</w:t>
        </w:r>
      </w:hyperlink>
      <w:r w:rsidR="00AF2682" w:rsidRPr="00AF2682">
        <w:rPr>
          <w:rFonts w:ascii="Avenir Book" w:hAnsi="Avenir Book"/>
          <w:b/>
          <w:bCs/>
          <w:u w:val="single"/>
        </w:rPr>
        <w:t xml:space="preserve"> or the school office</w:t>
      </w:r>
      <w:r w:rsidRPr="00AF2682">
        <w:rPr>
          <w:rFonts w:ascii="Avenir Book" w:hAnsi="Avenir Book"/>
          <w:b/>
          <w:bCs/>
          <w:u w:val="single"/>
        </w:rPr>
        <w:t xml:space="preserve"> by </w:t>
      </w:r>
      <w:r w:rsidR="00AF2682" w:rsidRPr="00AF2682">
        <w:rPr>
          <w:rFonts w:ascii="Avenir Book" w:hAnsi="Avenir Book"/>
          <w:b/>
          <w:bCs/>
          <w:u w:val="single"/>
        </w:rPr>
        <w:t>4</w:t>
      </w:r>
      <w:r w:rsidR="00AF2682" w:rsidRPr="00AF2682">
        <w:rPr>
          <w:rFonts w:ascii="Avenir Book" w:hAnsi="Avenir Book"/>
          <w:b/>
          <w:bCs/>
          <w:u w:val="single"/>
          <w:vertAlign w:val="superscript"/>
        </w:rPr>
        <w:t>th</w:t>
      </w:r>
      <w:r w:rsidR="00AF2682" w:rsidRPr="00AF2682">
        <w:rPr>
          <w:rFonts w:ascii="Avenir Book" w:hAnsi="Avenir Book"/>
          <w:b/>
          <w:bCs/>
          <w:u w:val="single"/>
        </w:rPr>
        <w:t xml:space="preserve"> October 2024.</w:t>
      </w:r>
    </w:p>
    <w:p w14:paraId="45520995" w14:textId="77777777" w:rsidR="00791B17" w:rsidRPr="006577AE" w:rsidRDefault="00791B17" w:rsidP="000E5544">
      <w:pPr>
        <w:autoSpaceDE w:val="0"/>
        <w:autoSpaceDN w:val="0"/>
        <w:adjustRightInd w:val="0"/>
        <w:spacing w:after="213"/>
        <w:ind w:left="476" w:hanging="476"/>
        <w:rPr>
          <w:rFonts w:ascii="Avenir Book" w:hAnsi="Avenir Book" w:cs="Avenir Book"/>
          <w:color w:val="000000"/>
          <w:sz w:val="23"/>
          <w:szCs w:val="23"/>
        </w:rPr>
      </w:pPr>
    </w:p>
    <w:sectPr w:rsidR="00791B17" w:rsidRPr="006577AE" w:rsidSect="00E95C74">
      <w:footerReference w:type="even" r:id="rId11"/>
      <w:footerReference w:type="default" r:id="rId12"/>
      <w:headerReference w:type="first" r:id="rId13"/>
      <w:footerReference w:type="first" r:id="rId14"/>
      <w:pgSz w:w="11900" w:h="16840"/>
      <w:pgMar w:top="720" w:right="720" w:bottom="720" w:left="720" w:header="284" w:footer="2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F054" w14:textId="77777777" w:rsidR="00CD5F99" w:rsidRDefault="00CD5F99" w:rsidP="000019EB">
      <w:r>
        <w:separator/>
      </w:r>
    </w:p>
  </w:endnote>
  <w:endnote w:type="continuationSeparator" w:id="0">
    <w:p w14:paraId="544797D5" w14:textId="77777777" w:rsidR="00CD5F99" w:rsidRDefault="00CD5F99" w:rsidP="000019EB">
      <w:r>
        <w:continuationSeparator/>
      </w:r>
    </w:p>
  </w:endnote>
  <w:endnote w:type="continuationNotice" w:id="1">
    <w:p w14:paraId="5288F083" w14:textId="77777777" w:rsidR="00CD5F99" w:rsidRDefault="00CD5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Kansas SemiBold">
    <w:altName w:val="Calibri"/>
    <w:charset w:val="00"/>
    <w:family w:val="auto"/>
    <w:pitch w:val="variable"/>
    <w:sig w:usb0="A00000E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Lexend Deca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EB1A" w14:textId="77777777" w:rsidR="00B311A9" w:rsidRDefault="00B311A9" w:rsidP="009D61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7F06E" w14:textId="77777777" w:rsidR="000019EB" w:rsidRDefault="00001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141C" w14:textId="17F5BF05" w:rsidR="00B311A9" w:rsidRDefault="00B311A9" w:rsidP="009D61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E6C">
      <w:rPr>
        <w:rStyle w:val="PageNumber"/>
        <w:noProof/>
      </w:rPr>
      <w:t>2</w:t>
    </w:r>
    <w:r>
      <w:rPr>
        <w:rStyle w:val="PageNumber"/>
      </w:rPr>
      <w:fldChar w:fldCharType="end"/>
    </w:r>
  </w:p>
  <w:p w14:paraId="528A1F02" w14:textId="77777777" w:rsidR="000019EB" w:rsidRPr="000019EB" w:rsidRDefault="00B311A9">
    <w:pPr>
      <w:pStyle w:val="Footer"/>
      <w:rPr>
        <w:lang w:val="en-US"/>
      </w:rPr>
    </w:pPr>
    <w:r>
      <w:rPr>
        <w:noProof/>
        <w:lang w:eastAsia="en-GB"/>
      </w:rPr>
      <w:drawing>
        <wp:anchor distT="0" distB="0" distL="114300" distR="114300" simplePos="0" relativeHeight="251658240" behindDoc="1" locked="0" layoutInCell="1" allowOverlap="1" wp14:anchorId="4C9B93E1" wp14:editId="7DF0CBB0">
          <wp:simplePos x="0" y="0"/>
          <wp:positionH relativeFrom="column">
            <wp:posOffset>97700</wp:posOffset>
          </wp:positionH>
          <wp:positionV relativeFrom="paragraph">
            <wp:posOffset>-329746</wp:posOffset>
          </wp:positionV>
          <wp:extent cx="6500642" cy="928972"/>
          <wp:effectExtent l="0" t="0" r="1905"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00642" cy="92897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8E1E" w14:textId="77777777" w:rsidR="005A1B64" w:rsidRDefault="0025673E" w:rsidP="0025673E">
    <w:pPr>
      <w:pStyle w:val="Footer"/>
      <w:tabs>
        <w:tab w:val="clear" w:pos="9026"/>
        <w:tab w:val="right" w:pos="9900"/>
      </w:tabs>
      <w:rPr>
        <w:noProof/>
        <w:lang w:eastAsia="en-GB"/>
      </w:rPr>
    </w:pPr>
    <w:r>
      <w:rPr>
        <w:noProof/>
        <w:lang w:eastAsia="en-GB"/>
      </w:rPr>
      <w:t xml:space="preserve">                                                                          </w:t>
    </w:r>
    <w:r>
      <w:rPr>
        <w:noProof/>
        <w:lang w:eastAsia="en-GB"/>
      </w:rPr>
      <w:drawing>
        <wp:inline distT="0" distB="0" distL="0" distR="0" wp14:anchorId="7DF6AF4A" wp14:editId="7BAF99BF">
          <wp:extent cx="746760" cy="348833"/>
          <wp:effectExtent l="0" t="0" r="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213" cy="359322"/>
                  </a:xfrm>
                  <a:prstGeom prst="rect">
                    <a:avLst/>
                  </a:prstGeom>
                </pic:spPr>
              </pic:pic>
            </a:graphicData>
          </a:graphic>
        </wp:inline>
      </w:drawing>
    </w:r>
    <w:r w:rsidR="00B311A9">
      <w:rPr>
        <w:noProof/>
        <w:lang w:eastAsia="en-GB"/>
      </w:rPr>
      <w:drawing>
        <wp:anchor distT="0" distB="0" distL="114300" distR="114300" simplePos="0" relativeHeight="251658241" behindDoc="1" locked="0" layoutInCell="1" allowOverlap="1" wp14:anchorId="6766D207" wp14:editId="5A9ECB5D">
          <wp:simplePos x="0" y="0"/>
          <wp:positionH relativeFrom="column">
            <wp:posOffset>-290563</wp:posOffset>
          </wp:positionH>
          <wp:positionV relativeFrom="paragraph">
            <wp:posOffset>-224790</wp:posOffset>
          </wp:positionV>
          <wp:extent cx="6500642" cy="928972"/>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500642" cy="92897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6D4F8EE4" w14:textId="77777777" w:rsidR="005A1B64" w:rsidRDefault="005A1B64" w:rsidP="0025673E">
    <w:pPr>
      <w:pStyle w:val="Footer"/>
      <w:tabs>
        <w:tab w:val="clear" w:pos="9026"/>
        <w:tab w:val="right" w:pos="9900"/>
      </w:tabs>
      <w:rPr>
        <w:noProof/>
        <w:lang w:eastAsia="en-GB"/>
      </w:rPr>
    </w:pPr>
  </w:p>
  <w:p w14:paraId="0AB73247" w14:textId="45AE0A47" w:rsidR="0025673E" w:rsidRDefault="005A1B64" w:rsidP="005A1B64">
    <w:pPr>
      <w:pStyle w:val="Footer"/>
      <w:tabs>
        <w:tab w:val="clear" w:pos="9026"/>
        <w:tab w:val="right" w:pos="9900"/>
      </w:tabs>
      <w:jc w:val="right"/>
      <w:rPr>
        <w:noProof/>
        <w:lang w:eastAsia="en-GB"/>
      </w:rPr>
    </w:pPr>
    <w:r w:rsidRPr="005A1B64">
      <w:rPr>
        <w:noProof/>
        <w:color w:val="7F7F7F" w:themeColor="background1" w:themeShade="7F"/>
        <w:spacing w:val="60"/>
        <w:lang w:eastAsia="en-GB"/>
      </w:rPr>
      <w:t>Page</w:t>
    </w:r>
    <w:r>
      <w:rPr>
        <w:noProof/>
        <w:lang w:eastAsia="en-GB"/>
      </w:rPr>
      <w:t xml:space="preserve"> | </w:t>
    </w:r>
    <w:r w:rsidRPr="005A1B64">
      <w:rPr>
        <w:noProof/>
        <w:lang w:eastAsia="en-GB"/>
      </w:rPr>
      <w:fldChar w:fldCharType="begin"/>
    </w:r>
    <w:r>
      <w:rPr>
        <w:noProof/>
        <w:lang w:eastAsia="en-GB"/>
      </w:rPr>
      <w:instrText xml:space="preserve"> PAGE   \* MERGEFORMAT </w:instrText>
    </w:r>
    <w:r w:rsidRPr="005A1B64">
      <w:rPr>
        <w:noProof/>
        <w:lang w:eastAsia="en-GB"/>
      </w:rPr>
      <w:fldChar w:fldCharType="separate"/>
    </w:r>
    <w:r w:rsidR="00563E6C" w:rsidRPr="00563E6C">
      <w:rPr>
        <w:b/>
        <w:bCs/>
        <w:noProof/>
        <w:lang w:eastAsia="en-GB"/>
      </w:rPr>
      <w:t>1</w:t>
    </w:r>
    <w:r w:rsidRPr="005A1B64">
      <w:rPr>
        <w:b/>
        <w:bCs/>
        <w:noProof/>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81E5" w14:textId="77777777" w:rsidR="00CD5F99" w:rsidRDefault="00CD5F99" w:rsidP="000019EB">
      <w:r>
        <w:separator/>
      </w:r>
    </w:p>
  </w:footnote>
  <w:footnote w:type="continuationSeparator" w:id="0">
    <w:p w14:paraId="5232C20C" w14:textId="77777777" w:rsidR="00CD5F99" w:rsidRDefault="00CD5F99" w:rsidP="000019EB">
      <w:r>
        <w:continuationSeparator/>
      </w:r>
    </w:p>
  </w:footnote>
  <w:footnote w:type="continuationNotice" w:id="1">
    <w:p w14:paraId="5C16A219" w14:textId="77777777" w:rsidR="00CD5F99" w:rsidRDefault="00CD5F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4EF9" w14:textId="242E5C9B" w:rsidR="00B311A9" w:rsidRDefault="00A370BA" w:rsidP="007735C4">
    <w:pPr>
      <w:pStyle w:val="Header"/>
      <w:ind w:left="8640"/>
      <w:jc w:val="center"/>
    </w:pPr>
    <w:r w:rsidRPr="00A370BA">
      <w:rPr>
        <w:noProof/>
        <w:lang w:eastAsia="en-GB"/>
      </w:rPr>
      <w:drawing>
        <wp:inline distT="0" distB="0" distL="0" distR="0" wp14:anchorId="3FD6E5A1" wp14:editId="51A905AC">
          <wp:extent cx="807720" cy="102676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3810" cy="1072638"/>
                  </a:xfrm>
                  <a:prstGeom prst="rect">
                    <a:avLst/>
                  </a:prstGeom>
                </pic:spPr>
              </pic:pic>
            </a:graphicData>
          </a:graphic>
        </wp:inline>
      </w:drawing>
    </w:r>
  </w:p>
  <w:p w14:paraId="37C4A57E" w14:textId="354F874E" w:rsidR="00834247" w:rsidRPr="00B04F1A" w:rsidRDefault="003D05CC" w:rsidP="00347614">
    <w:pPr>
      <w:pStyle w:val="Header"/>
      <w:spacing w:before="120" w:after="120"/>
      <w:jc w:val="right"/>
      <w:rPr>
        <w:sz w:val="20"/>
        <w:szCs w:val="20"/>
      </w:rPr>
    </w:pPr>
    <w:r w:rsidRPr="004B4187">
      <w:rPr>
        <w:sz w:val="20"/>
        <w:szCs w:val="20"/>
      </w:rPr>
      <w:t xml:space="preserve">“They </w:t>
    </w:r>
    <w:r w:rsidR="00473AD4" w:rsidRPr="004B4187">
      <w:rPr>
        <w:sz w:val="20"/>
        <w:szCs w:val="20"/>
      </w:rPr>
      <w:t>shall</w:t>
    </w:r>
    <w:r w:rsidR="00A06B9D" w:rsidRPr="004B4187">
      <w:rPr>
        <w:sz w:val="20"/>
        <w:szCs w:val="20"/>
      </w:rPr>
      <w:t xml:space="preserve"> have life</w:t>
    </w:r>
    <w:r w:rsidR="005E3B6E" w:rsidRPr="004B4187">
      <w:rPr>
        <w:sz w:val="20"/>
        <w:szCs w:val="20"/>
      </w:rPr>
      <w:t>, life in all it</w:t>
    </w:r>
    <w:r w:rsidR="001C1CC9" w:rsidRPr="004B4187">
      <w:rPr>
        <w:sz w:val="20"/>
        <w:szCs w:val="20"/>
      </w:rPr>
      <w:t>s</w:t>
    </w:r>
    <w:r w:rsidR="00322B0D" w:rsidRPr="004B4187">
      <w:rPr>
        <w:sz w:val="20"/>
        <w:szCs w:val="20"/>
      </w:rPr>
      <w:t xml:space="preserve"> full</w:t>
    </w:r>
    <w:r w:rsidR="00075C77" w:rsidRPr="004B4187">
      <w:rPr>
        <w:sz w:val="20"/>
        <w:szCs w:val="20"/>
      </w:rPr>
      <w:t>ne</w:t>
    </w:r>
    <w:r w:rsidR="009921C0" w:rsidRPr="004B4187">
      <w:rPr>
        <w:sz w:val="20"/>
        <w:szCs w:val="20"/>
      </w:rPr>
      <w:t>ss</w:t>
    </w:r>
    <w:r w:rsidR="00DF3FB5" w:rsidRPr="004B4187">
      <w:rPr>
        <w:sz w:val="20"/>
        <w:szCs w:val="20"/>
      </w:rPr>
      <w:t xml:space="preserve">.” </w:t>
    </w:r>
    <w:r w:rsidR="00CA169A" w:rsidRPr="004B4187">
      <w:rPr>
        <w:sz w:val="20"/>
        <w:szCs w:val="20"/>
      </w:rPr>
      <w:t>(John</w:t>
    </w:r>
    <w:r w:rsidR="007A2386" w:rsidRPr="004B4187">
      <w:rPr>
        <w:sz w:val="20"/>
        <w:szCs w:val="20"/>
      </w:rPr>
      <w:t xml:space="preserve"> 10:10)</w:t>
    </w:r>
  </w:p>
  <w:p w14:paraId="22E36387" w14:textId="3E09AF76" w:rsidR="00B311A9" w:rsidRPr="006C71AA" w:rsidRDefault="009C51BD" w:rsidP="009C51BD">
    <w:pPr>
      <w:pStyle w:val="Header"/>
      <w:jc w:val="right"/>
      <w:rPr>
        <w:rFonts w:ascii="Arial" w:hAnsi="Arial" w:cs="Arial"/>
        <w:b/>
        <w:bCs/>
        <w:sz w:val="20"/>
        <w:szCs w:val="20"/>
      </w:rPr>
    </w:pPr>
    <w:proofErr w:type="spellStart"/>
    <w:r w:rsidRPr="006C71AA">
      <w:rPr>
        <w:rFonts w:ascii="Arial" w:hAnsi="Arial" w:cs="Arial"/>
        <w:b/>
        <w:bCs/>
        <w:sz w:val="20"/>
        <w:szCs w:val="20"/>
      </w:rPr>
      <w:t>Mossley</w:t>
    </w:r>
    <w:proofErr w:type="spellEnd"/>
    <w:r w:rsidRPr="006C71AA">
      <w:rPr>
        <w:rFonts w:ascii="Arial" w:hAnsi="Arial" w:cs="Arial"/>
        <w:b/>
        <w:bCs/>
        <w:sz w:val="20"/>
        <w:szCs w:val="20"/>
      </w:rPr>
      <w:t xml:space="preserve"> C.E</w:t>
    </w:r>
    <w:r w:rsidR="0050528E" w:rsidRPr="006C71AA">
      <w:rPr>
        <w:rFonts w:ascii="Arial" w:hAnsi="Arial" w:cs="Arial"/>
        <w:b/>
        <w:bCs/>
        <w:sz w:val="20"/>
        <w:szCs w:val="20"/>
      </w:rPr>
      <w:t xml:space="preserve"> Primary School</w:t>
    </w:r>
  </w:p>
  <w:p w14:paraId="3C614086" w14:textId="0A39C847" w:rsidR="006C71AA" w:rsidRDefault="006C71AA" w:rsidP="009C51BD">
    <w:pPr>
      <w:pStyle w:val="Header"/>
      <w:jc w:val="right"/>
      <w:rPr>
        <w:rFonts w:ascii="Arial" w:hAnsi="Arial" w:cs="Arial"/>
        <w:sz w:val="18"/>
        <w:szCs w:val="18"/>
      </w:rPr>
    </w:pPr>
    <w:r w:rsidRPr="006C71AA">
      <w:rPr>
        <w:rFonts w:ascii="Arial" w:hAnsi="Arial" w:cs="Arial"/>
        <w:sz w:val="18"/>
        <w:szCs w:val="18"/>
      </w:rPr>
      <w:t>Boundary Lane</w:t>
    </w:r>
  </w:p>
  <w:p w14:paraId="2756EE17" w14:textId="6CF50842" w:rsidR="006C71AA" w:rsidRDefault="006C71AA" w:rsidP="009C51BD">
    <w:pPr>
      <w:pStyle w:val="Header"/>
      <w:jc w:val="right"/>
      <w:rPr>
        <w:rFonts w:ascii="Arial" w:hAnsi="Arial" w:cs="Arial"/>
        <w:sz w:val="18"/>
        <w:szCs w:val="18"/>
      </w:rPr>
    </w:pPr>
    <w:r>
      <w:rPr>
        <w:rFonts w:ascii="Arial" w:hAnsi="Arial" w:cs="Arial"/>
        <w:sz w:val="18"/>
        <w:szCs w:val="18"/>
      </w:rPr>
      <w:t>Congleton</w:t>
    </w:r>
  </w:p>
  <w:p w14:paraId="42CA1AFE" w14:textId="1257D5C3" w:rsidR="006C71AA" w:rsidRDefault="006C71AA" w:rsidP="009C51BD">
    <w:pPr>
      <w:pStyle w:val="Header"/>
      <w:jc w:val="right"/>
      <w:rPr>
        <w:rFonts w:ascii="Arial" w:hAnsi="Arial" w:cs="Arial"/>
        <w:sz w:val="18"/>
        <w:szCs w:val="18"/>
      </w:rPr>
    </w:pPr>
    <w:r>
      <w:rPr>
        <w:rFonts w:ascii="Arial" w:hAnsi="Arial" w:cs="Arial"/>
        <w:sz w:val="18"/>
        <w:szCs w:val="18"/>
      </w:rPr>
      <w:t>Cheshire</w:t>
    </w:r>
  </w:p>
  <w:p w14:paraId="602504F8" w14:textId="2B5F2C69" w:rsidR="006C71AA" w:rsidRDefault="006C71AA" w:rsidP="009C51BD">
    <w:pPr>
      <w:pStyle w:val="Header"/>
      <w:jc w:val="right"/>
      <w:rPr>
        <w:rFonts w:ascii="Arial" w:hAnsi="Arial" w:cs="Arial"/>
        <w:sz w:val="18"/>
        <w:szCs w:val="18"/>
      </w:rPr>
    </w:pPr>
    <w:r>
      <w:rPr>
        <w:rFonts w:ascii="Arial" w:hAnsi="Arial" w:cs="Arial"/>
        <w:sz w:val="18"/>
        <w:szCs w:val="18"/>
      </w:rPr>
      <w:t>CW12 3JA</w:t>
    </w:r>
  </w:p>
  <w:p w14:paraId="455129E4" w14:textId="3B634427" w:rsidR="009E350C" w:rsidRDefault="00CE6073" w:rsidP="00F31121">
    <w:pPr>
      <w:pStyle w:val="Header"/>
      <w:spacing w:before="120"/>
      <w:jc w:val="right"/>
      <w:rPr>
        <w:rFonts w:ascii="Arial" w:hAnsi="Arial" w:cs="Arial"/>
        <w:sz w:val="18"/>
        <w:szCs w:val="18"/>
      </w:rPr>
    </w:pPr>
    <w:r w:rsidRPr="00537C3C">
      <w:rPr>
        <w:rFonts w:ascii="Arial" w:hAnsi="Arial" w:cs="Arial"/>
        <w:b/>
        <w:bCs/>
        <w:sz w:val="18"/>
        <w:szCs w:val="18"/>
      </w:rPr>
      <w:t>Tel:</w:t>
    </w:r>
    <w:r>
      <w:rPr>
        <w:rFonts w:ascii="Arial" w:hAnsi="Arial" w:cs="Arial"/>
        <w:sz w:val="18"/>
        <w:szCs w:val="18"/>
      </w:rPr>
      <w:t xml:space="preserve"> 01260</w:t>
    </w:r>
    <w:r w:rsidR="0018530C">
      <w:rPr>
        <w:rFonts w:ascii="Arial" w:hAnsi="Arial" w:cs="Arial"/>
        <w:sz w:val="18"/>
        <w:szCs w:val="18"/>
      </w:rPr>
      <w:t xml:space="preserve"> 27</w:t>
    </w:r>
    <w:r w:rsidR="00F31121">
      <w:rPr>
        <w:rFonts w:ascii="Arial" w:hAnsi="Arial" w:cs="Arial"/>
        <w:sz w:val="18"/>
        <w:szCs w:val="18"/>
      </w:rPr>
      <w:t>2451</w:t>
    </w:r>
  </w:p>
  <w:p w14:paraId="663AFEC3" w14:textId="4F3B5400" w:rsidR="00537C3C" w:rsidRDefault="0053144E" w:rsidP="00F31121">
    <w:pPr>
      <w:pStyle w:val="Header"/>
      <w:spacing w:before="120"/>
      <w:jc w:val="right"/>
      <w:rPr>
        <w:rFonts w:ascii="Arial" w:hAnsi="Arial" w:cs="Arial"/>
        <w:sz w:val="18"/>
        <w:szCs w:val="18"/>
      </w:rPr>
    </w:pPr>
    <w:proofErr w:type="spellStart"/>
    <w:r w:rsidRPr="00B17E4A">
      <w:rPr>
        <w:rFonts w:ascii="Arial" w:hAnsi="Arial" w:cs="Arial"/>
        <w:b/>
        <w:bCs/>
        <w:sz w:val="18"/>
        <w:szCs w:val="18"/>
      </w:rPr>
      <w:t>Headteacher</w:t>
    </w:r>
    <w:proofErr w:type="spellEnd"/>
    <w:r w:rsidRPr="00B17E4A">
      <w:rPr>
        <w:rFonts w:ascii="Arial" w:hAnsi="Arial" w:cs="Arial"/>
        <w:b/>
        <w:bCs/>
        <w:sz w:val="18"/>
        <w:szCs w:val="18"/>
      </w:rPr>
      <w:t>:</w:t>
    </w:r>
    <w:r>
      <w:rPr>
        <w:rFonts w:ascii="Arial" w:hAnsi="Arial" w:cs="Arial"/>
        <w:sz w:val="18"/>
        <w:szCs w:val="18"/>
      </w:rPr>
      <w:t xml:space="preserve"> Mrs. Helen Harrison</w:t>
    </w:r>
    <w:r w:rsidR="00B5126E">
      <w:rPr>
        <w:rFonts w:ascii="Arial" w:hAnsi="Arial" w:cs="Arial"/>
        <w:sz w:val="18"/>
        <w:szCs w:val="18"/>
      </w:rPr>
      <w:t xml:space="preserve"> B.</w:t>
    </w:r>
    <w:r w:rsidR="00FE7F84">
      <w:rPr>
        <w:rFonts w:ascii="Arial" w:hAnsi="Arial" w:cs="Arial"/>
        <w:sz w:val="18"/>
        <w:szCs w:val="18"/>
      </w:rPr>
      <w:t>A</w:t>
    </w:r>
    <w:r w:rsidR="00CD53C6">
      <w:rPr>
        <w:rFonts w:ascii="Arial" w:hAnsi="Arial" w:cs="Arial"/>
        <w:sz w:val="18"/>
        <w:szCs w:val="18"/>
      </w:rPr>
      <w:t xml:space="preserve"> (Hons)</w:t>
    </w:r>
    <w:r w:rsidR="008B60BF">
      <w:rPr>
        <w:rFonts w:ascii="Arial" w:hAnsi="Arial" w:cs="Arial"/>
        <w:sz w:val="18"/>
        <w:szCs w:val="18"/>
      </w:rPr>
      <w:t xml:space="preserve"> P.G.C.E</w:t>
    </w:r>
  </w:p>
  <w:p w14:paraId="3C4E190E" w14:textId="2EA491F3" w:rsidR="00A72258" w:rsidRDefault="00F94182" w:rsidP="0076096F">
    <w:pPr>
      <w:pStyle w:val="Header"/>
      <w:jc w:val="right"/>
      <w:rPr>
        <w:rFonts w:ascii="Arial" w:hAnsi="Arial" w:cs="Arial"/>
        <w:sz w:val="18"/>
        <w:szCs w:val="18"/>
      </w:rPr>
    </w:pPr>
    <w:r w:rsidRPr="0076096F">
      <w:rPr>
        <w:rFonts w:ascii="Arial" w:hAnsi="Arial" w:cs="Arial"/>
        <w:b/>
        <w:bCs/>
        <w:sz w:val="18"/>
        <w:szCs w:val="18"/>
      </w:rPr>
      <w:t>Email:</w:t>
    </w:r>
    <w:r>
      <w:rPr>
        <w:rFonts w:ascii="Arial" w:hAnsi="Arial" w:cs="Arial"/>
        <w:sz w:val="18"/>
        <w:szCs w:val="18"/>
      </w:rPr>
      <w:t xml:space="preserve"> </w:t>
    </w:r>
    <w:r w:rsidR="006B5AF6" w:rsidRPr="00D4213D">
      <w:rPr>
        <w:rFonts w:ascii="Arial" w:hAnsi="Arial" w:cs="Arial"/>
        <w:sz w:val="18"/>
        <w:szCs w:val="18"/>
      </w:rPr>
      <w:t>head@mossleyce.cheshire.sch.uk</w:t>
    </w:r>
  </w:p>
  <w:p w14:paraId="25ADDC2C" w14:textId="4905A16C" w:rsidR="00B311A9" w:rsidRDefault="00142FB1" w:rsidP="00607406">
    <w:pPr>
      <w:pStyle w:val="Header"/>
      <w:spacing w:before="120"/>
      <w:jc w:val="right"/>
      <w:rPr>
        <w:rFonts w:ascii="Arial" w:hAnsi="Arial" w:cs="Arial"/>
        <w:sz w:val="18"/>
        <w:szCs w:val="18"/>
      </w:rPr>
    </w:pPr>
    <w:r w:rsidRPr="00142FB1">
      <w:rPr>
        <w:rFonts w:ascii="Arial" w:hAnsi="Arial" w:cs="Arial"/>
        <w:sz w:val="18"/>
        <w:szCs w:val="18"/>
      </w:rPr>
      <w:t>www.mossleyce.cheshire.sch.uk</w:t>
    </w:r>
  </w:p>
  <w:p w14:paraId="6E8B0264" w14:textId="77777777" w:rsidR="00142FB1" w:rsidRPr="00607406" w:rsidRDefault="00142FB1" w:rsidP="00607406">
    <w:pPr>
      <w:pStyle w:val="Header"/>
      <w:spacing w:before="12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2B"/>
    <w:rsid w:val="000019EB"/>
    <w:rsid w:val="00075C77"/>
    <w:rsid w:val="000772B5"/>
    <w:rsid w:val="00087668"/>
    <w:rsid w:val="000938DE"/>
    <w:rsid w:val="000A4E7A"/>
    <w:rsid w:val="000C6DA3"/>
    <w:rsid w:val="000D0EAF"/>
    <w:rsid w:val="000E5544"/>
    <w:rsid w:val="000F05FA"/>
    <w:rsid w:val="00142FB1"/>
    <w:rsid w:val="00170E54"/>
    <w:rsid w:val="0018530C"/>
    <w:rsid w:val="001B3C90"/>
    <w:rsid w:val="001C1CC9"/>
    <w:rsid w:val="00243723"/>
    <w:rsid w:val="0025673E"/>
    <w:rsid w:val="002B2FB5"/>
    <w:rsid w:val="002B70FE"/>
    <w:rsid w:val="002E0733"/>
    <w:rsid w:val="002F2E1F"/>
    <w:rsid w:val="00317CB9"/>
    <w:rsid w:val="00322B0D"/>
    <w:rsid w:val="003232FC"/>
    <w:rsid w:val="00337452"/>
    <w:rsid w:val="00347614"/>
    <w:rsid w:val="003A1501"/>
    <w:rsid w:val="003D05CC"/>
    <w:rsid w:val="00473AD4"/>
    <w:rsid w:val="00493C81"/>
    <w:rsid w:val="004B4187"/>
    <w:rsid w:val="004B437F"/>
    <w:rsid w:val="004F7BC8"/>
    <w:rsid w:val="0050528E"/>
    <w:rsid w:val="005158EE"/>
    <w:rsid w:val="0053144E"/>
    <w:rsid w:val="00537C3C"/>
    <w:rsid w:val="00563E6C"/>
    <w:rsid w:val="00573383"/>
    <w:rsid w:val="005A1B64"/>
    <w:rsid w:val="005E3B6E"/>
    <w:rsid w:val="005E61B8"/>
    <w:rsid w:val="00601819"/>
    <w:rsid w:val="006025A3"/>
    <w:rsid w:val="00607406"/>
    <w:rsid w:val="00652E17"/>
    <w:rsid w:val="006577AE"/>
    <w:rsid w:val="00681DDB"/>
    <w:rsid w:val="00684225"/>
    <w:rsid w:val="006B391C"/>
    <w:rsid w:val="006B4AFA"/>
    <w:rsid w:val="006B5AF6"/>
    <w:rsid w:val="006C71AA"/>
    <w:rsid w:val="006D3E82"/>
    <w:rsid w:val="00717CC1"/>
    <w:rsid w:val="00723AE9"/>
    <w:rsid w:val="0076096F"/>
    <w:rsid w:val="00764DAF"/>
    <w:rsid w:val="007735C4"/>
    <w:rsid w:val="00773777"/>
    <w:rsid w:val="00791B17"/>
    <w:rsid w:val="007924CC"/>
    <w:rsid w:val="007A2386"/>
    <w:rsid w:val="00812C3A"/>
    <w:rsid w:val="00834247"/>
    <w:rsid w:val="00856C66"/>
    <w:rsid w:val="008822D9"/>
    <w:rsid w:val="008A6C32"/>
    <w:rsid w:val="008B60BF"/>
    <w:rsid w:val="008F1333"/>
    <w:rsid w:val="008F392B"/>
    <w:rsid w:val="009921C0"/>
    <w:rsid w:val="009C51BD"/>
    <w:rsid w:val="009C7502"/>
    <w:rsid w:val="009D00E3"/>
    <w:rsid w:val="009E350C"/>
    <w:rsid w:val="009E47B3"/>
    <w:rsid w:val="00A06B9D"/>
    <w:rsid w:val="00A370BA"/>
    <w:rsid w:val="00A72258"/>
    <w:rsid w:val="00AD1238"/>
    <w:rsid w:val="00AD4E8F"/>
    <w:rsid w:val="00AF2682"/>
    <w:rsid w:val="00B04F1A"/>
    <w:rsid w:val="00B1237E"/>
    <w:rsid w:val="00B17E4A"/>
    <w:rsid w:val="00B22B92"/>
    <w:rsid w:val="00B311A9"/>
    <w:rsid w:val="00B5126E"/>
    <w:rsid w:val="00B67A0E"/>
    <w:rsid w:val="00B80B82"/>
    <w:rsid w:val="00B82071"/>
    <w:rsid w:val="00BB660E"/>
    <w:rsid w:val="00C244FE"/>
    <w:rsid w:val="00C33668"/>
    <w:rsid w:val="00C363BD"/>
    <w:rsid w:val="00CA169A"/>
    <w:rsid w:val="00CA71FE"/>
    <w:rsid w:val="00CB52E8"/>
    <w:rsid w:val="00CB72A0"/>
    <w:rsid w:val="00CD53C6"/>
    <w:rsid w:val="00CD5F99"/>
    <w:rsid w:val="00CE6073"/>
    <w:rsid w:val="00CE657C"/>
    <w:rsid w:val="00D4213D"/>
    <w:rsid w:val="00D6241C"/>
    <w:rsid w:val="00D74CD7"/>
    <w:rsid w:val="00DF3FB5"/>
    <w:rsid w:val="00E01580"/>
    <w:rsid w:val="00E206E4"/>
    <w:rsid w:val="00E4646B"/>
    <w:rsid w:val="00E85C86"/>
    <w:rsid w:val="00E95C74"/>
    <w:rsid w:val="00EA59AF"/>
    <w:rsid w:val="00EC4A2B"/>
    <w:rsid w:val="00F31121"/>
    <w:rsid w:val="00F50F51"/>
    <w:rsid w:val="00F755B2"/>
    <w:rsid w:val="00F94182"/>
    <w:rsid w:val="00FE6A68"/>
    <w:rsid w:val="00FE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0B4C"/>
  <w14:defaultImageDpi w14:val="32767"/>
  <w15:docId w15:val="{B1B34CCD-72FD-489C-84FB-EFB892B5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1B17"/>
    <w:pPr>
      <w:keepNext/>
      <w:keepLines/>
      <w:spacing w:before="40" w:after="60" w:line="192" w:lineRule="auto"/>
      <w:ind w:left="426" w:hanging="426"/>
      <w:outlineLvl w:val="1"/>
    </w:pPr>
    <w:rPr>
      <w:rFonts w:ascii="New Kansas SemiBold" w:eastAsia="Calibri" w:hAnsi="New Kansas SemiBold" w:cstheme="majorBidi"/>
      <w:color w:val="4472C4" w:themeColor="accent1"/>
      <w:sz w:val="44"/>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9EB"/>
    <w:pPr>
      <w:tabs>
        <w:tab w:val="center" w:pos="4513"/>
        <w:tab w:val="right" w:pos="9026"/>
      </w:tabs>
    </w:pPr>
  </w:style>
  <w:style w:type="character" w:customStyle="1" w:styleId="HeaderChar">
    <w:name w:val="Header Char"/>
    <w:basedOn w:val="DefaultParagraphFont"/>
    <w:link w:val="Header"/>
    <w:uiPriority w:val="99"/>
    <w:rsid w:val="000019EB"/>
  </w:style>
  <w:style w:type="paragraph" w:styleId="Footer">
    <w:name w:val="footer"/>
    <w:basedOn w:val="Normal"/>
    <w:link w:val="FooterChar"/>
    <w:uiPriority w:val="99"/>
    <w:unhideWhenUsed/>
    <w:rsid w:val="000019EB"/>
    <w:pPr>
      <w:tabs>
        <w:tab w:val="center" w:pos="4513"/>
        <w:tab w:val="right" w:pos="9026"/>
      </w:tabs>
    </w:pPr>
  </w:style>
  <w:style w:type="character" w:customStyle="1" w:styleId="FooterChar">
    <w:name w:val="Footer Char"/>
    <w:basedOn w:val="DefaultParagraphFont"/>
    <w:link w:val="Footer"/>
    <w:uiPriority w:val="99"/>
    <w:rsid w:val="000019EB"/>
  </w:style>
  <w:style w:type="character" w:styleId="PageNumber">
    <w:name w:val="page number"/>
    <w:basedOn w:val="DefaultParagraphFont"/>
    <w:uiPriority w:val="99"/>
    <w:semiHidden/>
    <w:unhideWhenUsed/>
    <w:rsid w:val="00B311A9"/>
  </w:style>
  <w:style w:type="paragraph" w:styleId="BalloonText">
    <w:name w:val="Balloon Text"/>
    <w:basedOn w:val="Normal"/>
    <w:link w:val="BalloonTextChar"/>
    <w:uiPriority w:val="99"/>
    <w:semiHidden/>
    <w:unhideWhenUsed/>
    <w:rsid w:val="00EC4A2B"/>
    <w:rPr>
      <w:rFonts w:ascii="Tahoma" w:hAnsi="Tahoma" w:cs="Tahoma"/>
      <w:sz w:val="16"/>
      <w:szCs w:val="16"/>
    </w:rPr>
  </w:style>
  <w:style w:type="character" w:customStyle="1" w:styleId="BalloonTextChar">
    <w:name w:val="Balloon Text Char"/>
    <w:basedOn w:val="DefaultParagraphFont"/>
    <w:link w:val="BalloonText"/>
    <w:uiPriority w:val="99"/>
    <w:semiHidden/>
    <w:rsid w:val="00EC4A2B"/>
    <w:rPr>
      <w:rFonts w:ascii="Tahoma" w:hAnsi="Tahoma" w:cs="Tahoma"/>
      <w:sz w:val="16"/>
      <w:szCs w:val="16"/>
    </w:rPr>
  </w:style>
  <w:style w:type="paragraph" w:styleId="NormalWeb">
    <w:name w:val="Normal (Web)"/>
    <w:basedOn w:val="Normal"/>
    <w:uiPriority w:val="99"/>
    <w:semiHidden/>
    <w:unhideWhenUsed/>
    <w:rsid w:val="00681DDB"/>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938D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938DE"/>
  </w:style>
  <w:style w:type="character" w:customStyle="1" w:styleId="eop">
    <w:name w:val="eop"/>
    <w:basedOn w:val="DefaultParagraphFont"/>
    <w:rsid w:val="000938DE"/>
  </w:style>
  <w:style w:type="character" w:styleId="Hyperlink">
    <w:name w:val="Hyperlink"/>
    <w:basedOn w:val="DefaultParagraphFont"/>
    <w:uiPriority w:val="99"/>
    <w:unhideWhenUsed/>
    <w:rsid w:val="006B5AF6"/>
    <w:rPr>
      <w:color w:val="0563C1" w:themeColor="hyperlink"/>
      <w:u w:val="single"/>
    </w:rPr>
  </w:style>
  <w:style w:type="character" w:customStyle="1" w:styleId="UnresolvedMention1">
    <w:name w:val="Unresolved Mention1"/>
    <w:basedOn w:val="DefaultParagraphFont"/>
    <w:uiPriority w:val="99"/>
    <w:semiHidden/>
    <w:unhideWhenUsed/>
    <w:rsid w:val="006B5AF6"/>
    <w:rPr>
      <w:color w:val="605E5C"/>
      <w:shd w:val="clear" w:color="auto" w:fill="E1DFDD"/>
    </w:rPr>
  </w:style>
  <w:style w:type="character" w:customStyle="1" w:styleId="Heading2Char">
    <w:name w:val="Heading 2 Char"/>
    <w:basedOn w:val="DefaultParagraphFont"/>
    <w:link w:val="Heading2"/>
    <w:uiPriority w:val="9"/>
    <w:rsid w:val="00791B17"/>
    <w:rPr>
      <w:rFonts w:ascii="New Kansas SemiBold" w:eastAsia="Calibri" w:hAnsi="New Kansas SemiBold" w:cstheme="majorBidi"/>
      <w:color w:val="4472C4" w:themeColor="accent1"/>
      <w:sz w:val="44"/>
      <w:szCs w:val="40"/>
      <w:lang w:val="en-US"/>
    </w:rPr>
  </w:style>
  <w:style w:type="paragraph" w:customStyle="1" w:styleId="Bodytext1">
    <w:name w:val="Body text 1"/>
    <w:basedOn w:val="Normal"/>
    <w:qFormat/>
    <w:rsid w:val="00791B17"/>
    <w:pPr>
      <w:spacing w:before="120" w:after="120" w:line="259" w:lineRule="auto"/>
    </w:pPr>
    <w:rPr>
      <w:rFonts w:ascii="Lexend Deca Light" w:hAnsi="Lexend Deca Light"/>
      <w:color w:val="000000" w:themeColor="text1"/>
      <w:sz w:val="22"/>
      <w:szCs w:val="22"/>
      <w:lang w:val="en-US"/>
    </w:rPr>
  </w:style>
  <w:style w:type="table" w:styleId="TableGrid">
    <w:name w:val="Table Grid"/>
    <w:basedOn w:val="TableNormal"/>
    <w:uiPriority w:val="39"/>
    <w:rsid w:val="00791B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2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7283">
      <w:bodyDiv w:val="1"/>
      <w:marLeft w:val="0"/>
      <w:marRight w:val="0"/>
      <w:marTop w:val="0"/>
      <w:marBottom w:val="0"/>
      <w:divBdr>
        <w:top w:val="none" w:sz="0" w:space="0" w:color="auto"/>
        <w:left w:val="none" w:sz="0" w:space="0" w:color="auto"/>
        <w:bottom w:val="none" w:sz="0" w:space="0" w:color="auto"/>
        <w:right w:val="none" w:sz="0" w:space="0" w:color="auto"/>
      </w:divBdr>
    </w:div>
    <w:div w:id="284966438">
      <w:bodyDiv w:val="1"/>
      <w:marLeft w:val="0"/>
      <w:marRight w:val="0"/>
      <w:marTop w:val="0"/>
      <w:marBottom w:val="0"/>
      <w:divBdr>
        <w:top w:val="none" w:sz="0" w:space="0" w:color="auto"/>
        <w:left w:val="none" w:sz="0" w:space="0" w:color="auto"/>
        <w:bottom w:val="none" w:sz="0" w:space="0" w:color="auto"/>
        <w:right w:val="none" w:sz="0" w:space="0" w:color="auto"/>
      </w:divBdr>
    </w:div>
    <w:div w:id="309867359">
      <w:bodyDiv w:val="1"/>
      <w:marLeft w:val="0"/>
      <w:marRight w:val="0"/>
      <w:marTop w:val="0"/>
      <w:marBottom w:val="0"/>
      <w:divBdr>
        <w:top w:val="none" w:sz="0" w:space="0" w:color="auto"/>
        <w:left w:val="none" w:sz="0" w:space="0" w:color="auto"/>
        <w:bottom w:val="none" w:sz="0" w:space="0" w:color="auto"/>
        <w:right w:val="none" w:sz="0" w:space="0" w:color="auto"/>
      </w:divBdr>
    </w:div>
    <w:div w:id="512652023">
      <w:bodyDiv w:val="1"/>
      <w:marLeft w:val="0"/>
      <w:marRight w:val="0"/>
      <w:marTop w:val="0"/>
      <w:marBottom w:val="0"/>
      <w:divBdr>
        <w:top w:val="none" w:sz="0" w:space="0" w:color="auto"/>
        <w:left w:val="none" w:sz="0" w:space="0" w:color="auto"/>
        <w:bottom w:val="none" w:sz="0" w:space="0" w:color="auto"/>
        <w:right w:val="none" w:sz="0" w:space="0" w:color="auto"/>
      </w:divBdr>
    </w:div>
    <w:div w:id="703869682">
      <w:bodyDiv w:val="1"/>
      <w:marLeft w:val="0"/>
      <w:marRight w:val="0"/>
      <w:marTop w:val="0"/>
      <w:marBottom w:val="0"/>
      <w:divBdr>
        <w:top w:val="none" w:sz="0" w:space="0" w:color="auto"/>
        <w:left w:val="none" w:sz="0" w:space="0" w:color="auto"/>
        <w:bottom w:val="none" w:sz="0" w:space="0" w:color="auto"/>
        <w:right w:val="none" w:sz="0" w:space="0" w:color="auto"/>
      </w:divBdr>
      <w:divsChild>
        <w:div w:id="811290281">
          <w:marLeft w:val="0"/>
          <w:marRight w:val="0"/>
          <w:marTop w:val="0"/>
          <w:marBottom w:val="0"/>
          <w:divBdr>
            <w:top w:val="none" w:sz="0" w:space="0" w:color="auto"/>
            <w:left w:val="none" w:sz="0" w:space="0" w:color="auto"/>
            <w:bottom w:val="none" w:sz="0" w:space="0" w:color="auto"/>
            <w:right w:val="none" w:sz="0" w:space="0" w:color="auto"/>
          </w:divBdr>
        </w:div>
        <w:div w:id="1434207725">
          <w:marLeft w:val="0"/>
          <w:marRight w:val="0"/>
          <w:marTop w:val="0"/>
          <w:marBottom w:val="0"/>
          <w:divBdr>
            <w:top w:val="none" w:sz="0" w:space="0" w:color="auto"/>
            <w:left w:val="none" w:sz="0" w:space="0" w:color="auto"/>
            <w:bottom w:val="none" w:sz="0" w:space="0" w:color="auto"/>
            <w:right w:val="none" w:sz="0" w:space="0" w:color="auto"/>
          </w:divBdr>
        </w:div>
        <w:div w:id="1013412186">
          <w:marLeft w:val="0"/>
          <w:marRight w:val="0"/>
          <w:marTop w:val="0"/>
          <w:marBottom w:val="0"/>
          <w:divBdr>
            <w:top w:val="none" w:sz="0" w:space="0" w:color="auto"/>
            <w:left w:val="none" w:sz="0" w:space="0" w:color="auto"/>
            <w:bottom w:val="none" w:sz="0" w:space="0" w:color="auto"/>
            <w:right w:val="none" w:sz="0" w:space="0" w:color="auto"/>
          </w:divBdr>
        </w:div>
        <w:div w:id="990406050">
          <w:marLeft w:val="0"/>
          <w:marRight w:val="0"/>
          <w:marTop w:val="0"/>
          <w:marBottom w:val="0"/>
          <w:divBdr>
            <w:top w:val="none" w:sz="0" w:space="0" w:color="auto"/>
            <w:left w:val="none" w:sz="0" w:space="0" w:color="auto"/>
            <w:bottom w:val="none" w:sz="0" w:space="0" w:color="auto"/>
            <w:right w:val="none" w:sz="0" w:space="0" w:color="auto"/>
          </w:divBdr>
        </w:div>
        <w:div w:id="545260764">
          <w:marLeft w:val="0"/>
          <w:marRight w:val="0"/>
          <w:marTop w:val="0"/>
          <w:marBottom w:val="0"/>
          <w:divBdr>
            <w:top w:val="none" w:sz="0" w:space="0" w:color="auto"/>
            <w:left w:val="none" w:sz="0" w:space="0" w:color="auto"/>
            <w:bottom w:val="none" w:sz="0" w:space="0" w:color="auto"/>
            <w:right w:val="none" w:sz="0" w:space="0" w:color="auto"/>
          </w:divBdr>
        </w:div>
        <w:div w:id="1826511162">
          <w:marLeft w:val="0"/>
          <w:marRight w:val="0"/>
          <w:marTop w:val="0"/>
          <w:marBottom w:val="0"/>
          <w:divBdr>
            <w:top w:val="none" w:sz="0" w:space="0" w:color="auto"/>
            <w:left w:val="none" w:sz="0" w:space="0" w:color="auto"/>
            <w:bottom w:val="none" w:sz="0" w:space="0" w:color="auto"/>
            <w:right w:val="none" w:sz="0" w:space="0" w:color="auto"/>
          </w:divBdr>
        </w:div>
        <w:div w:id="907299888">
          <w:marLeft w:val="0"/>
          <w:marRight w:val="0"/>
          <w:marTop w:val="0"/>
          <w:marBottom w:val="0"/>
          <w:divBdr>
            <w:top w:val="none" w:sz="0" w:space="0" w:color="auto"/>
            <w:left w:val="none" w:sz="0" w:space="0" w:color="auto"/>
            <w:bottom w:val="none" w:sz="0" w:space="0" w:color="auto"/>
            <w:right w:val="none" w:sz="0" w:space="0" w:color="auto"/>
          </w:divBdr>
        </w:div>
        <w:div w:id="1916428973">
          <w:marLeft w:val="0"/>
          <w:marRight w:val="0"/>
          <w:marTop w:val="0"/>
          <w:marBottom w:val="0"/>
          <w:divBdr>
            <w:top w:val="none" w:sz="0" w:space="0" w:color="auto"/>
            <w:left w:val="none" w:sz="0" w:space="0" w:color="auto"/>
            <w:bottom w:val="none" w:sz="0" w:space="0" w:color="auto"/>
            <w:right w:val="none" w:sz="0" w:space="0" w:color="auto"/>
          </w:divBdr>
        </w:div>
        <w:div w:id="537818480">
          <w:marLeft w:val="0"/>
          <w:marRight w:val="0"/>
          <w:marTop w:val="0"/>
          <w:marBottom w:val="0"/>
          <w:divBdr>
            <w:top w:val="none" w:sz="0" w:space="0" w:color="auto"/>
            <w:left w:val="none" w:sz="0" w:space="0" w:color="auto"/>
            <w:bottom w:val="none" w:sz="0" w:space="0" w:color="auto"/>
            <w:right w:val="none" w:sz="0" w:space="0" w:color="auto"/>
          </w:divBdr>
        </w:div>
        <w:div w:id="47386983">
          <w:marLeft w:val="0"/>
          <w:marRight w:val="0"/>
          <w:marTop w:val="0"/>
          <w:marBottom w:val="0"/>
          <w:divBdr>
            <w:top w:val="none" w:sz="0" w:space="0" w:color="auto"/>
            <w:left w:val="none" w:sz="0" w:space="0" w:color="auto"/>
            <w:bottom w:val="none" w:sz="0" w:space="0" w:color="auto"/>
            <w:right w:val="none" w:sz="0" w:space="0" w:color="auto"/>
          </w:divBdr>
        </w:div>
        <w:div w:id="551581705">
          <w:marLeft w:val="0"/>
          <w:marRight w:val="0"/>
          <w:marTop w:val="0"/>
          <w:marBottom w:val="0"/>
          <w:divBdr>
            <w:top w:val="none" w:sz="0" w:space="0" w:color="auto"/>
            <w:left w:val="none" w:sz="0" w:space="0" w:color="auto"/>
            <w:bottom w:val="none" w:sz="0" w:space="0" w:color="auto"/>
            <w:right w:val="none" w:sz="0" w:space="0" w:color="auto"/>
          </w:divBdr>
        </w:div>
      </w:divsChild>
    </w:div>
    <w:div w:id="776367630">
      <w:bodyDiv w:val="1"/>
      <w:marLeft w:val="0"/>
      <w:marRight w:val="0"/>
      <w:marTop w:val="0"/>
      <w:marBottom w:val="0"/>
      <w:divBdr>
        <w:top w:val="none" w:sz="0" w:space="0" w:color="auto"/>
        <w:left w:val="none" w:sz="0" w:space="0" w:color="auto"/>
        <w:bottom w:val="none" w:sz="0" w:space="0" w:color="auto"/>
        <w:right w:val="none" w:sz="0" w:space="0" w:color="auto"/>
      </w:divBdr>
    </w:div>
    <w:div w:id="1538278942">
      <w:bodyDiv w:val="1"/>
      <w:marLeft w:val="0"/>
      <w:marRight w:val="0"/>
      <w:marTop w:val="0"/>
      <w:marBottom w:val="0"/>
      <w:divBdr>
        <w:top w:val="none" w:sz="0" w:space="0" w:color="auto"/>
        <w:left w:val="none" w:sz="0" w:space="0" w:color="auto"/>
        <w:bottom w:val="none" w:sz="0" w:space="0" w:color="auto"/>
        <w:right w:val="none" w:sz="0" w:space="0" w:color="auto"/>
      </w:divBdr>
      <w:divsChild>
        <w:div w:id="234822560">
          <w:marLeft w:val="0"/>
          <w:marRight w:val="0"/>
          <w:marTop w:val="0"/>
          <w:marBottom w:val="0"/>
          <w:divBdr>
            <w:top w:val="none" w:sz="0" w:space="0" w:color="auto"/>
            <w:left w:val="none" w:sz="0" w:space="0" w:color="auto"/>
            <w:bottom w:val="none" w:sz="0" w:space="0" w:color="auto"/>
            <w:right w:val="none" w:sz="0" w:space="0" w:color="auto"/>
          </w:divBdr>
        </w:div>
        <w:div w:id="1640381143">
          <w:marLeft w:val="0"/>
          <w:marRight w:val="0"/>
          <w:marTop w:val="0"/>
          <w:marBottom w:val="0"/>
          <w:divBdr>
            <w:top w:val="none" w:sz="0" w:space="0" w:color="auto"/>
            <w:left w:val="none" w:sz="0" w:space="0" w:color="auto"/>
            <w:bottom w:val="none" w:sz="0" w:space="0" w:color="auto"/>
            <w:right w:val="none" w:sz="0" w:space="0" w:color="auto"/>
          </w:divBdr>
        </w:div>
        <w:div w:id="1942760401">
          <w:marLeft w:val="0"/>
          <w:marRight w:val="0"/>
          <w:marTop w:val="0"/>
          <w:marBottom w:val="0"/>
          <w:divBdr>
            <w:top w:val="none" w:sz="0" w:space="0" w:color="auto"/>
            <w:left w:val="none" w:sz="0" w:space="0" w:color="auto"/>
            <w:bottom w:val="none" w:sz="0" w:space="0" w:color="auto"/>
            <w:right w:val="none" w:sz="0" w:space="0" w:color="auto"/>
          </w:divBdr>
        </w:div>
        <w:div w:id="2077047675">
          <w:marLeft w:val="0"/>
          <w:marRight w:val="0"/>
          <w:marTop w:val="0"/>
          <w:marBottom w:val="0"/>
          <w:divBdr>
            <w:top w:val="none" w:sz="0" w:space="0" w:color="auto"/>
            <w:left w:val="none" w:sz="0" w:space="0" w:color="auto"/>
            <w:bottom w:val="none" w:sz="0" w:space="0" w:color="auto"/>
            <w:right w:val="none" w:sz="0" w:space="0" w:color="auto"/>
          </w:divBdr>
        </w:div>
        <w:div w:id="133528665">
          <w:marLeft w:val="0"/>
          <w:marRight w:val="0"/>
          <w:marTop w:val="0"/>
          <w:marBottom w:val="0"/>
          <w:divBdr>
            <w:top w:val="none" w:sz="0" w:space="0" w:color="auto"/>
            <w:left w:val="none" w:sz="0" w:space="0" w:color="auto"/>
            <w:bottom w:val="none" w:sz="0" w:space="0" w:color="auto"/>
            <w:right w:val="none" w:sz="0" w:space="0" w:color="auto"/>
          </w:divBdr>
        </w:div>
        <w:div w:id="278612179">
          <w:marLeft w:val="0"/>
          <w:marRight w:val="0"/>
          <w:marTop w:val="0"/>
          <w:marBottom w:val="0"/>
          <w:divBdr>
            <w:top w:val="none" w:sz="0" w:space="0" w:color="auto"/>
            <w:left w:val="none" w:sz="0" w:space="0" w:color="auto"/>
            <w:bottom w:val="none" w:sz="0" w:space="0" w:color="auto"/>
            <w:right w:val="none" w:sz="0" w:space="0" w:color="auto"/>
          </w:divBdr>
        </w:div>
        <w:div w:id="14104932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ossleyce.cheshire.sch.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ad@mossleyce.cheshire.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8753124\AppData\Local\Microsoft\Windows\Temporary%20Internet%20Files\Content.Outlook\R09QDED9\Mossley%20Primary%20Letterhead%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6A026-240C-4683-A3EE-9C5A5425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Mossley Primary Letterhead - New</Template>
  <TotalTime>1</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sca8753124</dc:creator>
  <cp:lastModifiedBy>Liz Knibbs</cp:lastModifiedBy>
  <cp:revision>2</cp:revision>
  <cp:lastPrinted>2022-05-10T14:43:00Z</cp:lastPrinted>
  <dcterms:created xsi:type="dcterms:W3CDTF">2024-09-20T09:29:00Z</dcterms:created>
  <dcterms:modified xsi:type="dcterms:W3CDTF">2024-09-20T09:29:00Z</dcterms:modified>
</cp:coreProperties>
</file>